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C82C" w14:textId="77777777" w:rsidR="00DA6FD0" w:rsidRDefault="00DA6FD0" w:rsidP="003840D6">
      <w:pPr>
        <w:pStyle w:val="Default"/>
        <w:spacing w:line="360" w:lineRule="auto"/>
        <w:rPr>
          <w:rFonts w:ascii="Arial" w:hAnsi="Arial"/>
          <w:b/>
          <w:color w:val="000000" w:themeColor="text1"/>
          <w:sz w:val="28"/>
          <w:szCs w:val="28"/>
        </w:rPr>
      </w:pPr>
    </w:p>
    <w:p w14:paraId="71069255" w14:textId="22FAEFC4" w:rsidR="00742DC1" w:rsidRDefault="00742DC1" w:rsidP="00742DC1">
      <w:pPr>
        <w:pStyle w:val="Default"/>
        <w:rPr>
          <w:rFonts w:ascii="Arial" w:hAnsi="Arial" w:cs="Arial"/>
          <w:b/>
          <w:bCs/>
          <w:i/>
          <w:sz w:val="28"/>
          <w:szCs w:val="28"/>
        </w:rPr>
      </w:pPr>
      <w:r w:rsidRPr="0074434A">
        <w:rPr>
          <w:rFonts w:ascii="Arial" w:hAnsi="Arial" w:cs="Arial"/>
          <w:b/>
          <w:bCs/>
          <w:i/>
          <w:sz w:val="28"/>
          <w:szCs w:val="28"/>
        </w:rPr>
        <w:t>Bezoekersonderzoek tijdens de 61</w:t>
      </w:r>
      <w:r w:rsidRPr="0074434A">
        <w:rPr>
          <w:rFonts w:ascii="Arial" w:hAnsi="Arial" w:cs="Arial"/>
          <w:b/>
          <w:bCs/>
          <w:i/>
          <w:sz w:val="28"/>
          <w:szCs w:val="28"/>
          <w:vertAlign w:val="superscript"/>
        </w:rPr>
        <w:t>e</w:t>
      </w:r>
      <w:r w:rsidRPr="0074434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74434A">
        <w:rPr>
          <w:rFonts w:ascii="Arial" w:hAnsi="Arial" w:cs="Arial"/>
          <w:b/>
          <w:bCs/>
          <w:i/>
          <w:sz w:val="28"/>
          <w:szCs w:val="28"/>
        </w:rPr>
        <w:t>Brabantsedag</w:t>
      </w:r>
      <w:proofErr w:type="spellEnd"/>
      <w:r w:rsidRPr="0074434A">
        <w:rPr>
          <w:rFonts w:ascii="Arial" w:hAnsi="Arial" w:cs="Arial"/>
          <w:b/>
          <w:bCs/>
          <w:i/>
          <w:sz w:val="28"/>
          <w:szCs w:val="28"/>
        </w:rPr>
        <w:t xml:space="preserve"> afgelopen jaar:</w:t>
      </w:r>
    </w:p>
    <w:p w14:paraId="0FCCEC6D" w14:textId="77777777" w:rsidR="00AD0040" w:rsidRPr="0074434A" w:rsidRDefault="00AD0040" w:rsidP="00742DC1">
      <w:pPr>
        <w:pStyle w:val="Default"/>
        <w:rPr>
          <w:rFonts w:ascii="Arial" w:hAnsi="Arial" w:cs="Arial"/>
          <w:b/>
          <w:bCs/>
          <w:i/>
          <w:sz w:val="28"/>
          <w:szCs w:val="28"/>
        </w:rPr>
      </w:pPr>
    </w:p>
    <w:p w14:paraId="2428C403" w14:textId="2B98560E" w:rsidR="00742DC1" w:rsidRPr="0074434A" w:rsidRDefault="00742DC1" w:rsidP="00742DC1">
      <w:pPr>
        <w:pStyle w:val="Default"/>
        <w:rPr>
          <w:rFonts w:ascii="Arial" w:hAnsi="Arial" w:cs="Arial"/>
          <w:b/>
          <w:bCs/>
          <w:sz w:val="32"/>
          <w:szCs w:val="32"/>
        </w:rPr>
      </w:pPr>
      <w:proofErr w:type="spellStart"/>
      <w:r w:rsidRPr="0074434A">
        <w:rPr>
          <w:rFonts w:ascii="Arial" w:hAnsi="Arial" w:cs="Arial"/>
          <w:b/>
          <w:bCs/>
          <w:sz w:val="32"/>
          <w:szCs w:val="32"/>
        </w:rPr>
        <w:t>Brabantsedag</w:t>
      </w:r>
      <w:proofErr w:type="spellEnd"/>
      <w:r w:rsidRPr="0074434A">
        <w:rPr>
          <w:rFonts w:ascii="Arial" w:hAnsi="Arial" w:cs="Arial"/>
          <w:b/>
          <w:bCs/>
          <w:sz w:val="32"/>
          <w:szCs w:val="32"/>
        </w:rPr>
        <w:t xml:space="preserve"> krijgt een 9</w:t>
      </w:r>
    </w:p>
    <w:p w14:paraId="4AF467C1" w14:textId="77777777" w:rsidR="00742DC1" w:rsidRPr="0074434A" w:rsidRDefault="00742DC1" w:rsidP="00742DC1">
      <w:pPr>
        <w:pStyle w:val="Default"/>
        <w:rPr>
          <w:rFonts w:ascii="Arial" w:hAnsi="Arial" w:cs="Arial"/>
        </w:rPr>
      </w:pPr>
    </w:p>
    <w:p w14:paraId="1D3D2797" w14:textId="67E4C8BF" w:rsidR="00742DC1" w:rsidRPr="0074434A" w:rsidRDefault="00742DC1" w:rsidP="00742DC1">
      <w:pPr>
        <w:pStyle w:val="ecxmsonormal"/>
        <w:spacing w:after="0"/>
        <w:rPr>
          <w:rFonts w:ascii="Arial" w:eastAsia="Arial" w:hAnsi="Arial" w:cs="Arial"/>
          <w:b/>
          <w:bCs/>
        </w:rPr>
      </w:pPr>
      <w:r w:rsidRPr="007443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HEEZE – </w:t>
      </w:r>
      <w:r w:rsidRPr="0074434A">
        <w:rPr>
          <w:rFonts w:ascii="Arial" w:eastAsia="Arial" w:hAnsi="Arial" w:cs="Arial"/>
          <w:b/>
          <w:bCs/>
        </w:rPr>
        <w:t xml:space="preserve">Bezoekers van de </w:t>
      </w:r>
      <w:proofErr w:type="spellStart"/>
      <w:r w:rsidRPr="0074434A">
        <w:rPr>
          <w:rFonts w:ascii="Arial" w:eastAsia="Arial" w:hAnsi="Arial" w:cs="Arial"/>
          <w:b/>
          <w:bCs/>
        </w:rPr>
        <w:t>Brabantsedag</w:t>
      </w:r>
      <w:proofErr w:type="spellEnd"/>
      <w:r w:rsidRPr="0074434A">
        <w:rPr>
          <w:rFonts w:ascii="Arial" w:eastAsia="Arial" w:hAnsi="Arial" w:cs="Arial"/>
          <w:b/>
          <w:bCs/>
        </w:rPr>
        <w:t xml:space="preserve"> geven het jaarlijkse belevenement op de laatste zondag van augustus in Heeze een 9 als rapportcijfer. Dat blijkt uit het derde bezoekersonderzoek in 2018 tijdens de 61</w:t>
      </w:r>
      <w:r w:rsidRPr="0074434A">
        <w:rPr>
          <w:rFonts w:ascii="Arial" w:eastAsia="Arial" w:hAnsi="Arial" w:cs="Arial"/>
          <w:b/>
          <w:bCs/>
          <w:vertAlign w:val="superscript"/>
        </w:rPr>
        <w:t>e</w:t>
      </w:r>
      <w:r w:rsidRPr="0074434A">
        <w:rPr>
          <w:rFonts w:ascii="Arial" w:eastAsia="Arial" w:hAnsi="Arial" w:cs="Arial"/>
          <w:b/>
          <w:bCs/>
        </w:rPr>
        <w:t xml:space="preserve"> </w:t>
      </w:r>
      <w:proofErr w:type="spellStart"/>
      <w:r w:rsidRPr="0074434A">
        <w:rPr>
          <w:rFonts w:ascii="Arial" w:eastAsia="Arial" w:hAnsi="Arial" w:cs="Arial"/>
          <w:b/>
          <w:bCs/>
        </w:rPr>
        <w:t>Brabantsedag</w:t>
      </w:r>
      <w:proofErr w:type="spellEnd"/>
      <w:r w:rsidRPr="0074434A">
        <w:rPr>
          <w:rFonts w:ascii="Arial" w:eastAsia="Arial" w:hAnsi="Arial" w:cs="Arial"/>
          <w:b/>
          <w:bCs/>
        </w:rPr>
        <w:t>.</w:t>
      </w:r>
    </w:p>
    <w:p w14:paraId="4E24827A" w14:textId="52E146BC" w:rsidR="00742DC1" w:rsidRPr="0074434A" w:rsidRDefault="00742DC1" w:rsidP="00742DC1">
      <w:pPr>
        <w:pStyle w:val="ecxmsonormal"/>
        <w:spacing w:after="0"/>
        <w:rPr>
          <w:rFonts w:ascii="Arial" w:eastAsia="Arial" w:hAnsi="Arial" w:cs="Arial"/>
          <w:b/>
          <w:bCs/>
        </w:rPr>
      </w:pPr>
    </w:p>
    <w:p w14:paraId="50C6D1DA" w14:textId="1F8ED976" w:rsidR="00944CB4" w:rsidRDefault="00944CB4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Uit het onderzoek * komt naar voren dat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84% van de bezoekers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afkomstig is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uit Noord-Brabant.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Onder hen veel gasten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uit de plaatsen die de wagenbouwers hadden uitgekozen.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De g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emiddelde leeftijd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van de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bezoeker is 48 jaar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en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18% van de bezoekers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bezocht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de </w:t>
      </w:r>
      <w:proofErr w:type="spellStart"/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Brabantsedag</w:t>
      </w:r>
      <w:proofErr w:type="spellEnd"/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in 2018 voor de eerste keer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="00066CDF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Deze uitkomsten zijn in lijn met de eerder gehouden bezoekersonderzoeken.</w:t>
      </w:r>
    </w:p>
    <w:p w14:paraId="173CE7BB" w14:textId="77777777" w:rsidR="00ED7021" w:rsidRPr="00944CB4" w:rsidRDefault="00ED7021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</w:p>
    <w:p w14:paraId="766D7BFF" w14:textId="1692A636" w:rsidR="00944CB4" w:rsidRDefault="00944CB4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Het leukste naast de theaterparade vinden bezoekers de sfeer en Brabantse gezelligheid.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Ook d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e saamhorigheid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va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n het dorp, wagenbouwers en organisatie en het vermaak rondom de theaterparade (muziek en straattheater)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scoren positief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</w:p>
    <w:p w14:paraId="12FF1EB7" w14:textId="77777777" w:rsidR="00ED7021" w:rsidRPr="00944CB4" w:rsidRDefault="00ED7021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</w:p>
    <w:p w14:paraId="613AE3BD" w14:textId="6996242E" w:rsidR="00944CB4" w:rsidRPr="0074434A" w:rsidRDefault="00944CB4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De vernieuwde opzet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van de </w:t>
      </w:r>
      <w:proofErr w:type="spellStart"/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Brabantsedag</w:t>
      </w:r>
      <w:proofErr w:type="spellEnd"/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– een compleet ééndaags belevenement met </w:t>
      </w:r>
      <w:proofErr w:type="spellStart"/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Sfeer&amp;Smaakpleinen</w:t>
      </w:r>
      <w:proofErr w:type="spellEnd"/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rondom de grootste theaterparade van het jaar -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is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goed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ontvangen. Bezoekers waarderen de optredens, vermaak en horeca op de diverse sfeerpleinen en de muziek en straattheater op het parcours.</w:t>
      </w:r>
    </w:p>
    <w:p w14:paraId="2C87B986" w14:textId="77777777" w:rsidR="00C602E4" w:rsidRDefault="0074434A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Uit de respons komen ook verbeterpunten naar voren. </w:t>
      </w:r>
      <w:r w:rsidR="00944CB4"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De grote gaten tussen de wagens en treksnelheid van de parade van afgelopen jaar he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bben vanzelfsprekend de volle aandacht van de organisatie</w:t>
      </w:r>
      <w:r w:rsidR="00ED7021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C602E4">
        <w:rPr>
          <w:rFonts w:ascii="Arial" w:eastAsia="Times New Roman" w:hAnsi="Arial" w:cs="Arial"/>
          <w:sz w:val="24"/>
          <w:szCs w:val="24"/>
          <w:bdr w:val="none" w:sz="0" w:space="0" w:color="auto"/>
        </w:rPr>
        <w:t>Hoofd Parade Frank van Lierop: “</w:t>
      </w:r>
      <w:r w:rsidR="00ED7021">
        <w:rPr>
          <w:rFonts w:ascii="Arial" w:eastAsia="Times New Roman" w:hAnsi="Arial" w:cs="Arial"/>
          <w:sz w:val="24"/>
          <w:szCs w:val="24"/>
          <w:bdr w:val="none" w:sz="0" w:space="0" w:color="auto"/>
        </w:rPr>
        <w:t>H</w:t>
      </w:r>
      <w:r w:rsidR="00944CB4"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elaas zijn technische mankementen nooit volledig uit te sluiten maar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944CB4"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organisatie en wagenbouwers werken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er </w:t>
      </w:r>
      <w:r w:rsidR="00944CB4"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hard </w:t>
      </w:r>
      <w:r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>aan</w:t>
      </w:r>
      <w:r w:rsidR="00944CB4"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om de parade in 2019 vlekkeloos door het dorp te laten trekken.</w:t>
      </w:r>
      <w:r w:rsidR="00C602E4">
        <w:rPr>
          <w:rFonts w:ascii="Arial" w:eastAsia="Times New Roman" w:hAnsi="Arial" w:cs="Arial"/>
          <w:sz w:val="24"/>
          <w:szCs w:val="24"/>
          <w:bdr w:val="none" w:sz="0" w:space="0" w:color="auto"/>
        </w:rPr>
        <w:t>”</w:t>
      </w:r>
    </w:p>
    <w:p w14:paraId="477B089D" w14:textId="69ED3DB3" w:rsidR="00944CB4" w:rsidRPr="00944CB4" w:rsidRDefault="00944CB4" w:rsidP="0094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Opmerkingen van bezoekers over </w:t>
      </w:r>
      <w:r w:rsidR="00C602E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onder meer </w:t>
      </w:r>
      <w:r w:rsidR="0074434A"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de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kassaposten, </w:t>
      </w:r>
      <w:r w:rsidR="00ED7021">
        <w:rPr>
          <w:rFonts w:ascii="Arial" w:eastAsia="Times New Roman" w:hAnsi="Arial" w:cs="Arial"/>
          <w:sz w:val="24"/>
          <w:szCs w:val="24"/>
          <w:bdr w:val="none" w:sz="0" w:space="0" w:color="auto"/>
        </w:rPr>
        <w:t>(de duidelijk</w:t>
      </w:r>
      <w:r w:rsidR="00AD0040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heid van de)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tribune-nummering en stoelen naast het parcours worden </w:t>
      </w:r>
      <w:r w:rsidR="0074434A" w:rsidRPr="0074434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eveneens </w:t>
      </w:r>
      <w:r w:rsidRPr="00944CB4">
        <w:rPr>
          <w:rFonts w:ascii="Arial" w:eastAsia="Times New Roman" w:hAnsi="Arial" w:cs="Arial"/>
          <w:sz w:val="24"/>
          <w:szCs w:val="24"/>
          <w:bdr w:val="none" w:sz="0" w:space="0" w:color="auto"/>
        </w:rPr>
        <w:t>meegenomen en geëvalueerd.</w:t>
      </w:r>
    </w:p>
    <w:p w14:paraId="276382E6" w14:textId="77777777" w:rsidR="00944CB4" w:rsidRPr="0074434A" w:rsidRDefault="00944CB4" w:rsidP="00742DC1">
      <w:pPr>
        <w:pStyle w:val="ecxmsonormal"/>
        <w:spacing w:after="0"/>
        <w:rPr>
          <w:rFonts w:ascii="Arial" w:eastAsia="Arial" w:hAnsi="Arial" w:cs="Arial"/>
          <w:b/>
          <w:bCs/>
        </w:rPr>
      </w:pPr>
    </w:p>
    <w:p w14:paraId="6D394463" w14:textId="4D64EA9F" w:rsidR="00742DC1" w:rsidRPr="0074434A" w:rsidRDefault="00742DC1" w:rsidP="00ED7021">
      <w:pPr>
        <w:pStyle w:val="Geenafstand"/>
        <w:rPr>
          <w:rFonts w:ascii="Arial" w:hAnsi="Arial" w:cs="Arial"/>
          <w:sz w:val="24"/>
          <w:szCs w:val="24"/>
        </w:rPr>
      </w:pPr>
      <w:r w:rsidRPr="0074434A">
        <w:rPr>
          <w:rFonts w:ascii="Arial" w:hAnsi="Arial" w:cs="Arial"/>
          <w:sz w:val="24"/>
          <w:szCs w:val="24"/>
        </w:rPr>
        <w:t xml:space="preserve">Vele respondenten namen ook de moeite een persoonlijke boodschap op het enquêteformulier te zetten. </w:t>
      </w:r>
      <w:r w:rsidR="00ED7021">
        <w:rPr>
          <w:rFonts w:ascii="Arial" w:hAnsi="Arial" w:cs="Arial"/>
          <w:sz w:val="24"/>
          <w:szCs w:val="24"/>
        </w:rPr>
        <w:t>Zij roemen vooral de betrokkenheid van en gemoedelijkheid in Heeze, onder jong en oud.</w:t>
      </w:r>
    </w:p>
    <w:p w14:paraId="49018526" w14:textId="31A26373" w:rsidR="00742DC1" w:rsidRDefault="00742DC1" w:rsidP="00742DC1">
      <w:pPr>
        <w:pStyle w:val="Geenafstand"/>
        <w:rPr>
          <w:rFonts w:ascii="Arial" w:hAnsi="Arial" w:cs="Arial"/>
          <w:sz w:val="24"/>
          <w:szCs w:val="24"/>
        </w:rPr>
      </w:pPr>
    </w:p>
    <w:p w14:paraId="3DCE00A1" w14:textId="77777777" w:rsidR="00AD0040" w:rsidRPr="0074434A" w:rsidRDefault="00AD0040" w:rsidP="00742DC1">
      <w:pPr>
        <w:pStyle w:val="Geenafstand"/>
        <w:rPr>
          <w:rFonts w:ascii="Arial" w:hAnsi="Arial" w:cs="Arial"/>
          <w:sz w:val="24"/>
          <w:szCs w:val="24"/>
        </w:rPr>
      </w:pPr>
    </w:p>
    <w:p w14:paraId="7F9E88DA" w14:textId="425F4DF5" w:rsidR="00742DC1" w:rsidRPr="0074434A" w:rsidRDefault="00742DC1" w:rsidP="00742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34A">
        <w:rPr>
          <w:rFonts w:ascii="Arial" w:hAnsi="Arial" w:cs="Arial"/>
          <w:sz w:val="24"/>
          <w:szCs w:val="24"/>
        </w:rPr>
        <w:t xml:space="preserve">* Over het bezoekersonderzoek: </w:t>
      </w:r>
      <w:r w:rsidRPr="0074434A">
        <w:rPr>
          <w:rFonts w:ascii="Arial" w:hAnsi="Arial" w:cs="Arial"/>
          <w:i/>
          <w:sz w:val="24"/>
          <w:szCs w:val="24"/>
        </w:rPr>
        <w:t>Aan het formulier voor de HWV</w:t>
      </w:r>
      <w:r w:rsidR="000F6176">
        <w:rPr>
          <w:rFonts w:ascii="Arial" w:hAnsi="Arial" w:cs="Arial"/>
          <w:i/>
          <w:sz w:val="24"/>
          <w:szCs w:val="24"/>
        </w:rPr>
        <w:t>-</w:t>
      </w:r>
      <w:r w:rsidRPr="0074434A">
        <w:rPr>
          <w:rFonts w:ascii="Arial" w:hAnsi="Arial" w:cs="Arial"/>
          <w:i/>
          <w:sz w:val="24"/>
          <w:szCs w:val="24"/>
        </w:rPr>
        <w:t xml:space="preserve">publieksprijs is een korte vragenlijst toegevoegd. Van de </w:t>
      </w:r>
      <w:r w:rsidR="00F35AFC">
        <w:rPr>
          <w:rFonts w:ascii="Arial" w:hAnsi="Arial" w:cs="Arial"/>
          <w:i/>
          <w:sz w:val="24"/>
          <w:szCs w:val="24"/>
        </w:rPr>
        <w:t>3</w:t>
      </w:r>
      <w:r w:rsidRPr="0074434A">
        <w:rPr>
          <w:rFonts w:ascii="Arial" w:hAnsi="Arial" w:cs="Arial"/>
          <w:i/>
          <w:sz w:val="24"/>
          <w:szCs w:val="24"/>
        </w:rPr>
        <w:t xml:space="preserve">.500 uitgedeelde formulieren kwamen er </w:t>
      </w:r>
      <w:r w:rsidR="00F35AFC">
        <w:rPr>
          <w:rFonts w:ascii="Arial" w:hAnsi="Arial" w:cs="Arial"/>
          <w:i/>
          <w:sz w:val="24"/>
          <w:szCs w:val="24"/>
        </w:rPr>
        <w:t xml:space="preserve">bijna </w:t>
      </w:r>
      <w:r w:rsidRPr="0074434A">
        <w:rPr>
          <w:rFonts w:ascii="Arial" w:hAnsi="Arial" w:cs="Arial"/>
          <w:i/>
          <w:sz w:val="24"/>
          <w:szCs w:val="24"/>
        </w:rPr>
        <w:t>1.</w:t>
      </w:r>
      <w:r w:rsidR="00532396">
        <w:rPr>
          <w:rFonts w:ascii="Arial" w:hAnsi="Arial" w:cs="Arial"/>
          <w:i/>
          <w:sz w:val="24"/>
          <w:szCs w:val="24"/>
        </w:rPr>
        <w:t>800</w:t>
      </w:r>
      <w:r w:rsidRPr="0074434A">
        <w:rPr>
          <w:rFonts w:ascii="Arial" w:hAnsi="Arial" w:cs="Arial"/>
          <w:i/>
          <w:sz w:val="24"/>
          <w:szCs w:val="24"/>
        </w:rPr>
        <w:t xml:space="preserve"> ingevuld retour; een </w:t>
      </w:r>
      <w:bookmarkStart w:id="0" w:name="_GoBack"/>
      <w:bookmarkEnd w:id="0"/>
      <w:r w:rsidR="00944CB4" w:rsidRPr="0074434A">
        <w:rPr>
          <w:rFonts w:ascii="Arial" w:hAnsi="Arial" w:cs="Arial"/>
          <w:i/>
          <w:sz w:val="24"/>
          <w:szCs w:val="24"/>
        </w:rPr>
        <w:t xml:space="preserve">representatieve </w:t>
      </w:r>
      <w:r w:rsidRPr="0074434A">
        <w:rPr>
          <w:rFonts w:ascii="Arial" w:hAnsi="Arial" w:cs="Arial"/>
          <w:i/>
          <w:sz w:val="24"/>
          <w:szCs w:val="24"/>
        </w:rPr>
        <w:t xml:space="preserve">respons van </w:t>
      </w:r>
      <w:r w:rsidR="00532396">
        <w:rPr>
          <w:rFonts w:ascii="Arial" w:hAnsi="Arial" w:cs="Arial"/>
          <w:i/>
          <w:sz w:val="24"/>
          <w:szCs w:val="24"/>
        </w:rPr>
        <w:t>ruim vijftig</w:t>
      </w:r>
      <w:r w:rsidRPr="0074434A">
        <w:rPr>
          <w:rFonts w:ascii="Arial" w:hAnsi="Arial" w:cs="Arial"/>
          <w:i/>
          <w:sz w:val="24"/>
          <w:szCs w:val="24"/>
        </w:rPr>
        <w:t xml:space="preserve"> procent.</w:t>
      </w:r>
    </w:p>
    <w:p w14:paraId="250E32F0" w14:textId="673C8DA7" w:rsidR="000920F0" w:rsidRPr="0074434A" w:rsidRDefault="000920F0" w:rsidP="00742DC1">
      <w:pPr>
        <w:pStyle w:val="Default"/>
        <w:spacing w:line="360" w:lineRule="auto"/>
        <w:rPr>
          <w:rFonts w:ascii="Arial" w:eastAsia="Arial" w:hAnsi="Arial" w:cs="Arial"/>
          <w:bCs/>
        </w:rPr>
      </w:pPr>
    </w:p>
    <w:sectPr w:rsidR="000920F0" w:rsidRPr="0074434A" w:rsidSect="003C67D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459C" w14:textId="77777777" w:rsidR="00A740C4" w:rsidRDefault="00A740C4" w:rsidP="003C67D7">
      <w:pPr>
        <w:spacing w:after="0" w:line="240" w:lineRule="auto"/>
      </w:pPr>
      <w:r>
        <w:separator/>
      </w:r>
    </w:p>
  </w:endnote>
  <w:endnote w:type="continuationSeparator" w:id="0">
    <w:p w14:paraId="3047D571" w14:textId="77777777" w:rsidR="00A740C4" w:rsidRDefault="00A740C4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ED26B8" w:rsidRDefault="00A740C4">
    <w:pPr>
      <w:pStyle w:val="Voettekst"/>
    </w:pPr>
    <w:sdt>
      <w:sdtPr>
        <w:id w:val="969400743"/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D26B8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ED26B8" w:rsidRDefault="00ED26B8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69A4" w14:textId="77777777" w:rsidR="00A740C4" w:rsidRDefault="00A740C4" w:rsidP="003C67D7">
      <w:pPr>
        <w:spacing w:after="0" w:line="240" w:lineRule="auto"/>
      </w:pPr>
      <w:r>
        <w:separator/>
      </w:r>
    </w:p>
  </w:footnote>
  <w:footnote w:type="continuationSeparator" w:id="0">
    <w:p w14:paraId="2A256C5C" w14:textId="77777777" w:rsidR="00A740C4" w:rsidRDefault="00A740C4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ED26B8" w:rsidRDefault="00A740C4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ED26B8">
          <w:t>[Geef de tekst op]</w:t>
        </w:r>
      </w:sdtContent>
    </w:sdt>
  </w:p>
  <w:p w14:paraId="76B64504" w14:textId="77777777" w:rsidR="00ED26B8" w:rsidRDefault="00ED2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77777777" w:rsidR="00ED26B8" w:rsidRDefault="00ED26B8">
    <w:pPr>
      <w:pStyle w:val="Koptekst"/>
    </w:pPr>
    <w:r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D71" wp14:editId="27C769B8">
              <wp:simplePos x="0" y="0"/>
              <wp:positionH relativeFrom="column">
                <wp:posOffset>3771900</wp:posOffset>
              </wp:positionH>
              <wp:positionV relativeFrom="paragraph">
                <wp:posOffset>156210</wp:posOffset>
              </wp:positionV>
              <wp:extent cx="2514600" cy="14859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24DAFD4A" w:rsidR="00ED26B8" w:rsidRPr="00F962C9" w:rsidRDefault="00ED26B8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962C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 E R S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B E R I C H T</w:t>
                          </w:r>
                        </w:p>
                        <w:p w14:paraId="164C6D2F" w14:textId="77777777" w:rsidR="00ED26B8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D055156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</w:p>
                        <w:p w14:paraId="77271885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1D7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7pt;margin-top:12.3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bbbqwIAAKQFAAAOAAAAZHJzL2Uyb0RvYy54bWysVN9P2zAQfp+0/8Hye0lSpUAjUhSKOk1C&#13;&#10;gAYTz65j04jE59luk27a/76zk5SO7YVpL8n57vP57rsfF5ddU5OdMLYCldPkJKZEKA5lpZ5z+vVx&#13;&#10;NTmnxDqmSlaDEjndC0svFx8/XLQ6E1PYQF0KQ9CJslmrc7pxTmdRZPlGNMyegBYKjRJMwxwezXNU&#13;&#10;Gtai96aOpnF8GrVgSm2AC2tRe90b6SL4l1JwdyelFY7UOcXYXPia8F37b7S4YNmzYXpT8SEM9g9R&#13;&#10;NKxS+OjB1TVzjGxN9YerpuIGLEh3wqGJQMqKi5ADZpPEb7J52DAtQi5IjtUHmuz/c8tvd/eGVGVO&#13;&#10;U0oUa7BEj+LFuh17Ialnp9U2Q9CDRpjrrqDDKo96i0qfdCdN4/+YDkE78rw/cCs6Rzgqp7MkPY3R&#13;&#10;xNGWpOezOR7Qf/R6XRvrPgloiBdyarB4gVO2u7Guh44Q/5qCVVXXoYC1+k2BPnuNCB3Q32YZhoKi&#13;&#10;R/qgQnV+LGdn0+JsNp+cFrNkkibx+aQo4unkelXERZyulvP06ucQ53g/8pz0uQfJ7Wvhvdbqi5DI&#13;&#10;ZaDAK0IXi2VtyI5h/zHOhXKBvRAhoj1KYhbvuTjgQx4hv/dc7hkZXwblDpebSoEJfL8Ju3wZQ5Y9&#13;&#10;Hot2lLcXXbfuhl5ZQ7nHVjHQj5rVfFVhOW+YdffM4GxhC+C+cHf4kTW0OYVBomQD5vvf9B6PLY9W&#13;&#10;Slqc1Zzab1tmBCX1Z4XDME/S1A93OKRYUTyYY8v62KK2zRKwHAluJs2D6PGuHkVpoHnCtVL4V9HE&#13;&#10;FMe3c+pGcen6DYJriYuiCCAcZ83cjXrQ3Lv21fHN+tg9MaOHjnbYQbcwTjXL3jR2j/U3FRRbB7IK&#13;&#10;Xe8J7lkdiMdVEOZmWFt+1xyfA+p1uS5+AQAA//8DAFBLAwQUAAYACAAAACEAuZX+uuIAAAAPAQAA&#13;&#10;DwAAAGRycy9kb3ducmV2LnhtbEyPQU/DMAyF70j8h8hI3Fiyqa3WrumEmLiC2ACJW9Z4bbXGqZps&#13;&#10;Lf8ec4KLJT/bz+8rt7PrxRXH0HnSsFwoEEi1tx01Gt4Pzw9rECEasqb3hBq+McC2ur0pTWH9RG94&#13;&#10;3cdGsAmFwmhoYxwKKUPdojNh4Qcknp386EzkdmykHc3E5q6XK6Uy6UxH/KE1Az61WJ/3F6fh4+X0&#13;&#10;9Zmo12bn0mHys5Lkcqn1/d2823B53ICIOMe/C/hl4PxQcbCjv5ANoteQ5gkDRQ2rJAPBC3muWDiy&#13;&#10;kK4zkFUp/3NUPwAAAP//AwBQSwECLQAUAAYACAAAACEAtoM4kv4AAADhAQAAEwAAAAAAAAAAAAAA&#13;&#10;AAAAAAAAW0NvbnRlbnRfVHlwZXNdLnhtbFBLAQItABQABgAIAAAAIQA4/SH/1gAAAJQBAAALAAAA&#13;&#10;AAAAAAAAAAAAAC8BAABfcmVscy8ucmVsc1BLAQItABQABgAIAAAAIQAysbbbqwIAAKQFAAAOAAAA&#13;&#10;AAAAAAAAAAAAAC4CAABkcnMvZTJvRG9jLnhtbFBLAQItABQABgAIAAAAIQC5lf664gAAAA8BAAAP&#13;&#10;AAAAAAAAAAAAAAAAAAUFAABkcnMvZG93bnJldi54bWxQSwUGAAAAAAQABADzAAAAFAYAAAAA&#13;&#10;" filled="f" stroked="f">
              <v:textbox>
                <w:txbxContent>
                  <w:p w14:paraId="1CC39589" w14:textId="24DAFD4A" w:rsidR="00ED26B8" w:rsidRPr="00F962C9" w:rsidRDefault="00ED26B8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962C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 E R S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B E R I C H T</w:t>
                    </w:r>
                  </w:p>
                  <w:p w14:paraId="164C6D2F" w14:textId="77777777" w:rsidR="00ED26B8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D055156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</w:p>
                  <w:p w14:paraId="77271885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ED7"/>
    <w:multiLevelType w:val="multilevel"/>
    <w:tmpl w:val="5CF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C43E5"/>
    <w:multiLevelType w:val="multilevel"/>
    <w:tmpl w:val="CE6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F6DA0"/>
    <w:multiLevelType w:val="multilevel"/>
    <w:tmpl w:val="ACB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7"/>
    <w:rsid w:val="00066CDF"/>
    <w:rsid w:val="00080D6C"/>
    <w:rsid w:val="000920F0"/>
    <w:rsid w:val="00095E51"/>
    <w:rsid w:val="000B691B"/>
    <w:rsid w:val="000F4D7A"/>
    <w:rsid w:val="000F6176"/>
    <w:rsid w:val="00130724"/>
    <w:rsid w:val="00181D2E"/>
    <w:rsid w:val="001D4E7F"/>
    <w:rsid w:val="00243980"/>
    <w:rsid w:val="0028008F"/>
    <w:rsid w:val="00297715"/>
    <w:rsid w:val="00335EA1"/>
    <w:rsid w:val="00352F3E"/>
    <w:rsid w:val="003840D6"/>
    <w:rsid w:val="003C465F"/>
    <w:rsid w:val="003C67D7"/>
    <w:rsid w:val="003D3830"/>
    <w:rsid w:val="003D5FA6"/>
    <w:rsid w:val="003F1D77"/>
    <w:rsid w:val="00457D90"/>
    <w:rsid w:val="00475F80"/>
    <w:rsid w:val="00492FBB"/>
    <w:rsid w:val="004B6751"/>
    <w:rsid w:val="004E64D8"/>
    <w:rsid w:val="00526D34"/>
    <w:rsid w:val="00532396"/>
    <w:rsid w:val="005A5BE9"/>
    <w:rsid w:val="005C76F7"/>
    <w:rsid w:val="006046A4"/>
    <w:rsid w:val="00617CC0"/>
    <w:rsid w:val="0065015C"/>
    <w:rsid w:val="006B4515"/>
    <w:rsid w:val="00742DC1"/>
    <w:rsid w:val="0074434A"/>
    <w:rsid w:val="0078538A"/>
    <w:rsid w:val="007A5232"/>
    <w:rsid w:val="008019FA"/>
    <w:rsid w:val="008074B6"/>
    <w:rsid w:val="00851E28"/>
    <w:rsid w:val="008569BF"/>
    <w:rsid w:val="00874A55"/>
    <w:rsid w:val="008C1D93"/>
    <w:rsid w:val="008F7166"/>
    <w:rsid w:val="00917F90"/>
    <w:rsid w:val="00931249"/>
    <w:rsid w:val="00932196"/>
    <w:rsid w:val="0093492B"/>
    <w:rsid w:val="00944CB4"/>
    <w:rsid w:val="0095677E"/>
    <w:rsid w:val="00A10A2F"/>
    <w:rsid w:val="00A139E7"/>
    <w:rsid w:val="00A30EB7"/>
    <w:rsid w:val="00A740C4"/>
    <w:rsid w:val="00AD0040"/>
    <w:rsid w:val="00AD7668"/>
    <w:rsid w:val="00AD7A4F"/>
    <w:rsid w:val="00B17BB1"/>
    <w:rsid w:val="00B75DF4"/>
    <w:rsid w:val="00BC73A3"/>
    <w:rsid w:val="00C07BF3"/>
    <w:rsid w:val="00C07CE9"/>
    <w:rsid w:val="00C328CD"/>
    <w:rsid w:val="00C602E4"/>
    <w:rsid w:val="00C9114E"/>
    <w:rsid w:val="00CF0ABE"/>
    <w:rsid w:val="00D92C80"/>
    <w:rsid w:val="00DA6FD0"/>
    <w:rsid w:val="00DA7D6C"/>
    <w:rsid w:val="00E465BE"/>
    <w:rsid w:val="00E9067B"/>
    <w:rsid w:val="00ED26B8"/>
    <w:rsid w:val="00ED7021"/>
    <w:rsid w:val="00F162FC"/>
    <w:rsid w:val="00F35AFC"/>
    <w:rsid w:val="00F62CF2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12F28"/>
  <w14:defaultImageDpi w14:val="300"/>
  <w15:docId w15:val="{E2EE6AB1-035C-3042-BD4E-DBC6B458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paragraph" w:styleId="Kop1">
    <w:name w:val="heading 1"/>
    <w:basedOn w:val="Standaard"/>
    <w:link w:val="Kop1Char"/>
    <w:uiPriority w:val="9"/>
    <w:qFormat/>
    <w:rsid w:val="00F62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Kop3">
    <w:name w:val="heading 3"/>
    <w:basedOn w:val="Standaard"/>
    <w:link w:val="Kop3Char"/>
    <w:uiPriority w:val="9"/>
    <w:qFormat/>
    <w:rsid w:val="00F62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uiPriority w:val="1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B17B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26D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Standaardalinea-lettertype"/>
    <w:rsid w:val="00526D34"/>
  </w:style>
  <w:style w:type="character" w:styleId="Zwaar">
    <w:name w:val="Strong"/>
    <w:basedOn w:val="Standaardalinea-lettertype"/>
    <w:uiPriority w:val="22"/>
    <w:qFormat/>
    <w:rsid w:val="00526D34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62CF2"/>
    <w:rPr>
      <w:rFonts w:ascii="Times New Roman" w:eastAsia="Times New Roman" w:hAnsi="Times New Roman" w:cs="Times New Roman"/>
      <w:b/>
      <w:bCs/>
      <w:kern w:val="36"/>
      <w:sz w:val="48"/>
      <w:szCs w:val="4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62CF2"/>
    <w:rPr>
      <w:rFonts w:ascii="Times New Roman" w:eastAsia="Times New Roman" w:hAnsi="Times New Roman" w:cs="Times New Roman"/>
      <w:b/>
      <w:bCs/>
      <w:sz w:val="27"/>
      <w:szCs w:val="27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8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6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5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51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1B2620"/>
    <w:rsid w:val="00231165"/>
    <w:rsid w:val="00267CDD"/>
    <w:rsid w:val="00394258"/>
    <w:rsid w:val="0057349B"/>
    <w:rsid w:val="00844507"/>
    <w:rsid w:val="00C8307F"/>
    <w:rsid w:val="00C9191B"/>
    <w:rsid w:val="00D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2F6D9-BD81-BA4D-AEF9-F133C93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10</cp:revision>
  <dcterms:created xsi:type="dcterms:W3CDTF">2019-02-26T12:16:00Z</dcterms:created>
  <dcterms:modified xsi:type="dcterms:W3CDTF">2019-03-11T14:59:00Z</dcterms:modified>
</cp:coreProperties>
</file>