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59C6" w14:textId="77777777" w:rsidR="002C26AC" w:rsidRDefault="002C26AC" w:rsidP="00C946DF">
      <w:pPr>
        <w:pStyle w:val="Geenafstand"/>
        <w:rPr>
          <w:rFonts w:ascii="Arial" w:hAnsi="Arial"/>
          <w:b/>
          <w:color w:val="000000" w:themeColor="text1"/>
          <w:sz w:val="28"/>
          <w:szCs w:val="28"/>
        </w:rPr>
      </w:pPr>
    </w:p>
    <w:p w14:paraId="5FD10AF8" w14:textId="515B13B3" w:rsidR="00C946DF" w:rsidRPr="00AC7058" w:rsidRDefault="002C26AC" w:rsidP="00C946DF">
      <w:pPr>
        <w:pStyle w:val="Geenafstand"/>
        <w:rPr>
          <w:rFonts w:ascii="Arial" w:hAnsi="Arial" w:cs="Arial"/>
          <w:b/>
          <w:sz w:val="26"/>
          <w:szCs w:val="26"/>
        </w:rPr>
      </w:pPr>
      <w:proofErr w:type="spellStart"/>
      <w:r w:rsidRPr="00AC7058">
        <w:rPr>
          <w:rFonts w:ascii="Arial" w:hAnsi="Arial" w:cs="Arial"/>
          <w:b/>
          <w:sz w:val="26"/>
          <w:szCs w:val="26"/>
        </w:rPr>
        <w:t>Brabantsedag</w:t>
      </w:r>
      <w:proofErr w:type="spellEnd"/>
      <w:r w:rsidRPr="00AC7058">
        <w:rPr>
          <w:rFonts w:ascii="Arial" w:hAnsi="Arial" w:cs="Arial"/>
          <w:b/>
          <w:sz w:val="26"/>
          <w:szCs w:val="26"/>
        </w:rPr>
        <w:t xml:space="preserve"> luistert</w:t>
      </w:r>
    </w:p>
    <w:p w14:paraId="5DFE579F" w14:textId="77777777" w:rsidR="00DF7180" w:rsidRPr="003D28EC" w:rsidRDefault="00DF7180" w:rsidP="00C946DF">
      <w:pPr>
        <w:pStyle w:val="Geenafstand"/>
        <w:rPr>
          <w:rFonts w:ascii="Arial" w:hAnsi="Arial" w:cs="Arial"/>
          <w:sz w:val="24"/>
          <w:szCs w:val="24"/>
        </w:rPr>
      </w:pPr>
    </w:p>
    <w:p w14:paraId="0047A7E2" w14:textId="57420BFA" w:rsidR="00C946DF" w:rsidRDefault="00C946DF" w:rsidP="002C26AC">
      <w:pPr>
        <w:pStyle w:val="Geenafstand"/>
        <w:rPr>
          <w:rFonts w:ascii="Arial" w:hAnsi="Arial" w:cs="Arial"/>
          <w:b/>
          <w:sz w:val="24"/>
          <w:szCs w:val="24"/>
        </w:rPr>
      </w:pPr>
      <w:r w:rsidRPr="003D28EC">
        <w:rPr>
          <w:rFonts w:ascii="Arial" w:hAnsi="Arial" w:cs="Arial"/>
          <w:b/>
          <w:sz w:val="24"/>
          <w:szCs w:val="24"/>
        </w:rPr>
        <w:t xml:space="preserve">HEEZE – </w:t>
      </w:r>
      <w:r w:rsidR="002C26AC">
        <w:rPr>
          <w:rFonts w:ascii="Arial" w:hAnsi="Arial" w:cs="Arial"/>
          <w:b/>
          <w:sz w:val="24"/>
          <w:szCs w:val="24"/>
        </w:rPr>
        <w:t>Naar aanleiding van suggesties</w:t>
      </w:r>
      <w:r w:rsidR="00B36046">
        <w:rPr>
          <w:rFonts w:ascii="Arial" w:hAnsi="Arial" w:cs="Arial"/>
          <w:b/>
          <w:sz w:val="24"/>
          <w:szCs w:val="24"/>
        </w:rPr>
        <w:t xml:space="preserve"> en </w:t>
      </w:r>
      <w:r w:rsidR="002C26AC">
        <w:rPr>
          <w:rFonts w:ascii="Arial" w:hAnsi="Arial" w:cs="Arial"/>
          <w:b/>
          <w:sz w:val="24"/>
          <w:szCs w:val="24"/>
        </w:rPr>
        <w:t xml:space="preserve">opmerkingen van bezoekers voert de organisatie van </w:t>
      </w:r>
      <w:proofErr w:type="spellStart"/>
      <w:r w:rsidR="002C26AC">
        <w:rPr>
          <w:rFonts w:ascii="Arial" w:hAnsi="Arial" w:cs="Arial"/>
          <w:b/>
          <w:sz w:val="24"/>
          <w:szCs w:val="24"/>
        </w:rPr>
        <w:t>Brabantsedag</w:t>
      </w:r>
      <w:proofErr w:type="spellEnd"/>
      <w:r w:rsidR="002C26AC">
        <w:rPr>
          <w:rFonts w:ascii="Arial" w:hAnsi="Arial" w:cs="Arial"/>
          <w:b/>
          <w:sz w:val="24"/>
          <w:szCs w:val="24"/>
        </w:rPr>
        <w:t xml:space="preserve"> Heeze dit jaar verbeteringen en veranderingen door</w:t>
      </w:r>
      <w:r w:rsidR="0082684B">
        <w:rPr>
          <w:rFonts w:ascii="Arial" w:hAnsi="Arial" w:cs="Arial"/>
          <w:b/>
          <w:sz w:val="24"/>
          <w:szCs w:val="24"/>
        </w:rPr>
        <w:t>, om de gastvrijheid nog Brabantse(dagge)r en beter te maken!</w:t>
      </w:r>
    </w:p>
    <w:p w14:paraId="709454F9" w14:textId="6EF41AF1" w:rsidR="00620983" w:rsidRDefault="00620983" w:rsidP="004E6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5BA73BC" w14:textId="3DAE79A3" w:rsidR="00620983" w:rsidRPr="00AC7058" w:rsidRDefault="00620983" w:rsidP="004E6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</w:rPr>
      </w:pPr>
      <w:r w:rsidRPr="00AC7058">
        <w:rPr>
          <w:rFonts w:ascii="Arial" w:hAnsi="Arial" w:cs="Arial"/>
        </w:rPr>
        <w:t xml:space="preserve">Het bestelsysteem voor tribunekaarten is verfijnd. Dit jaar kunnen bezoekers, net als in reguliere theaters, zelf hun plaatsen bepalen. </w:t>
      </w:r>
      <w:r w:rsidR="00C10106" w:rsidRPr="00AC7058">
        <w:rPr>
          <w:rFonts w:ascii="Arial" w:hAnsi="Arial" w:cs="Arial"/>
        </w:rPr>
        <w:t>H</w:t>
      </w:r>
      <w:r w:rsidRPr="00AC7058">
        <w:rPr>
          <w:rFonts w:ascii="Arial" w:hAnsi="Arial" w:cs="Arial"/>
        </w:rPr>
        <w:t xml:space="preserve">et aantal </w:t>
      </w:r>
      <w:r w:rsidRPr="00AC7058">
        <w:rPr>
          <w:rFonts w:ascii="Arial" w:hAnsi="Arial" w:cs="Arial"/>
          <w:b/>
          <w:bCs/>
        </w:rPr>
        <w:t>tribuneplaatsen</w:t>
      </w:r>
      <w:r w:rsidRPr="00AC7058">
        <w:rPr>
          <w:rFonts w:ascii="Arial" w:hAnsi="Arial" w:cs="Arial"/>
        </w:rPr>
        <w:t>, die jaarlijks steevast zijn uitverkocht, is verhoogd</w:t>
      </w:r>
      <w:r w:rsidR="00C10106" w:rsidRPr="00AC7058">
        <w:rPr>
          <w:rFonts w:ascii="Arial" w:hAnsi="Arial" w:cs="Arial"/>
        </w:rPr>
        <w:t>.</w:t>
      </w:r>
      <w:r w:rsidR="00B11263" w:rsidRPr="00AC7058">
        <w:rPr>
          <w:rFonts w:ascii="Arial" w:hAnsi="Arial" w:cs="Arial"/>
        </w:rPr>
        <w:t xml:space="preserve"> </w:t>
      </w:r>
      <w:r w:rsidR="00C10106" w:rsidRPr="00AC7058">
        <w:rPr>
          <w:rFonts w:ascii="Arial" w:hAnsi="Arial" w:cs="Arial"/>
        </w:rPr>
        <w:t>E</w:t>
      </w:r>
      <w:r w:rsidR="00B11263" w:rsidRPr="00AC7058">
        <w:rPr>
          <w:rFonts w:ascii="Arial" w:hAnsi="Arial" w:cs="Arial"/>
        </w:rPr>
        <w:t xml:space="preserve">r zijn dit jaar </w:t>
      </w:r>
      <w:r w:rsidR="002D7502" w:rsidRPr="00AC7058">
        <w:rPr>
          <w:rFonts w:ascii="Arial" w:hAnsi="Arial" w:cs="Arial"/>
        </w:rPr>
        <w:t>zo’n</w:t>
      </w:r>
      <w:r w:rsidR="00B11263" w:rsidRPr="00AC7058">
        <w:rPr>
          <w:rFonts w:ascii="Arial" w:hAnsi="Arial" w:cs="Arial"/>
        </w:rPr>
        <w:t xml:space="preserve"> </w:t>
      </w:r>
      <w:r w:rsidR="002D7502" w:rsidRPr="00AC7058">
        <w:rPr>
          <w:rFonts w:ascii="Arial" w:hAnsi="Arial" w:cs="Arial"/>
        </w:rPr>
        <w:t>2.300</w:t>
      </w:r>
      <w:r w:rsidR="00B11263" w:rsidRPr="00AC7058">
        <w:rPr>
          <w:rFonts w:ascii="Arial" w:hAnsi="Arial" w:cs="Arial"/>
        </w:rPr>
        <w:t xml:space="preserve"> zitplaatsen in de </w:t>
      </w:r>
      <w:r w:rsidR="006F6ADC" w:rsidRPr="00AC7058">
        <w:rPr>
          <w:rFonts w:ascii="Arial" w:hAnsi="Arial" w:cs="Arial"/>
        </w:rPr>
        <w:t xml:space="preserve">vrije </w:t>
      </w:r>
      <w:r w:rsidR="00B11263" w:rsidRPr="00AC7058">
        <w:rPr>
          <w:rFonts w:ascii="Arial" w:hAnsi="Arial" w:cs="Arial"/>
        </w:rPr>
        <w:t>verkoop</w:t>
      </w:r>
      <w:r w:rsidR="00D024BF" w:rsidRPr="00AC7058">
        <w:rPr>
          <w:rFonts w:ascii="Arial" w:hAnsi="Arial" w:cs="Arial"/>
        </w:rPr>
        <w:t xml:space="preserve"> (via de website, </w:t>
      </w:r>
      <w:r w:rsidR="006F6ADC" w:rsidRPr="00AC7058">
        <w:rPr>
          <w:rFonts w:ascii="Arial" w:hAnsi="Arial" w:cs="Arial"/>
        </w:rPr>
        <w:t xml:space="preserve">eventueel </w:t>
      </w:r>
      <w:r w:rsidR="00C10106" w:rsidRPr="00AC7058">
        <w:rPr>
          <w:rFonts w:ascii="Arial" w:hAnsi="Arial" w:cs="Arial"/>
        </w:rPr>
        <w:t xml:space="preserve">resterende tribunetickets </w:t>
      </w:r>
      <w:r w:rsidR="006F6ADC" w:rsidRPr="00AC7058">
        <w:rPr>
          <w:rFonts w:ascii="Arial" w:hAnsi="Arial" w:cs="Arial"/>
        </w:rPr>
        <w:t>op de dag zelf bij de infostand)</w:t>
      </w:r>
      <w:r w:rsidR="00B11263" w:rsidRPr="00AC7058">
        <w:rPr>
          <w:rFonts w:ascii="Arial" w:hAnsi="Arial" w:cs="Arial"/>
        </w:rPr>
        <w:t>.</w:t>
      </w:r>
    </w:p>
    <w:p w14:paraId="02D63677" w14:textId="77777777" w:rsidR="00620983" w:rsidRPr="00AC7058" w:rsidRDefault="00620983" w:rsidP="004E6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</w:rPr>
      </w:pPr>
    </w:p>
    <w:p w14:paraId="21ECCF82" w14:textId="60E9A33C" w:rsidR="00C13353" w:rsidRPr="00AC7058" w:rsidRDefault="005E0917" w:rsidP="004E6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</w:rPr>
      </w:pPr>
      <w:r w:rsidRPr="00AC7058">
        <w:rPr>
          <w:rFonts w:ascii="Arial" w:hAnsi="Arial" w:cs="Arial"/>
        </w:rPr>
        <w:t xml:space="preserve">We zitten weer op het ‘oude’ aantal </w:t>
      </w:r>
      <w:r w:rsidR="004E6050" w:rsidRPr="00AC7058">
        <w:rPr>
          <w:rFonts w:ascii="Arial" w:hAnsi="Arial" w:cs="Arial"/>
          <w:b/>
          <w:bCs/>
        </w:rPr>
        <w:t>kassaposten</w:t>
      </w:r>
      <w:r w:rsidR="004E6050" w:rsidRPr="00AC7058">
        <w:rPr>
          <w:rFonts w:ascii="Arial" w:hAnsi="Arial" w:cs="Arial"/>
        </w:rPr>
        <w:t xml:space="preserve">, </w:t>
      </w:r>
      <w:r w:rsidRPr="00AC7058">
        <w:rPr>
          <w:rFonts w:ascii="Arial" w:hAnsi="Arial" w:cs="Arial"/>
        </w:rPr>
        <w:t xml:space="preserve">dus ingangen. </w:t>
      </w:r>
      <w:r w:rsidR="004E6050" w:rsidRPr="00AC7058">
        <w:rPr>
          <w:rFonts w:ascii="Arial" w:hAnsi="Arial" w:cs="Arial"/>
        </w:rPr>
        <w:t xml:space="preserve">De </w:t>
      </w:r>
      <w:r w:rsidR="002C26AC" w:rsidRPr="00AC7058">
        <w:rPr>
          <w:rFonts w:ascii="Arial" w:hAnsi="Arial" w:cs="Arial"/>
        </w:rPr>
        <w:t>kassa</w:t>
      </w:r>
      <w:r w:rsidR="004E6050" w:rsidRPr="00AC7058">
        <w:rPr>
          <w:rFonts w:ascii="Arial" w:hAnsi="Arial" w:cs="Arial"/>
        </w:rPr>
        <w:t xml:space="preserve">’s aan de </w:t>
      </w:r>
      <w:r w:rsidR="00B111BB" w:rsidRPr="00AC7058">
        <w:rPr>
          <w:rFonts w:ascii="Arial" w:hAnsi="Arial" w:cs="Arial"/>
        </w:rPr>
        <w:t xml:space="preserve">Sint </w:t>
      </w:r>
      <w:proofErr w:type="spellStart"/>
      <w:r w:rsidR="002C26AC" w:rsidRPr="00AC7058">
        <w:rPr>
          <w:rFonts w:ascii="Arial" w:hAnsi="Arial" w:cs="Arial"/>
        </w:rPr>
        <w:t>Nicasiusstraat</w:t>
      </w:r>
      <w:proofErr w:type="spellEnd"/>
      <w:r w:rsidR="002C26AC" w:rsidRPr="00AC7058">
        <w:rPr>
          <w:rFonts w:ascii="Arial" w:hAnsi="Arial" w:cs="Arial"/>
        </w:rPr>
        <w:t xml:space="preserve"> en Pastoor Spieringslaan</w:t>
      </w:r>
      <w:r w:rsidR="004E6050" w:rsidRPr="00AC7058">
        <w:rPr>
          <w:rFonts w:ascii="Arial" w:hAnsi="Arial" w:cs="Arial"/>
        </w:rPr>
        <w:t xml:space="preserve"> komen weer terug, na opmerkingen van </w:t>
      </w:r>
      <w:r w:rsidR="00B11263" w:rsidRPr="00AC7058">
        <w:rPr>
          <w:rFonts w:ascii="Arial" w:hAnsi="Arial" w:cs="Arial"/>
        </w:rPr>
        <w:t xml:space="preserve">vaste </w:t>
      </w:r>
      <w:r w:rsidR="004E6050" w:rsidRPr="00AC7058">
        <w:rPr>
          <w:rFonts w:ascii="Arial" w:hAnsi="Arial" w:cs="Arial"/>
        </w:rPr>
        <w:t xml:space="preserve">bezoekers die deze route altijd gewend waren (en vorig jaar </w:t>
      </w:r>
      <w:r w:rsidR="00B11263" w:rsidRPr="00AC7058">
        <w:rPr>
          <w:rFonts w:ascii="Arial" w:hAnsi="Arial" w:cs="Arial"/>
        </w:rPr>
        <w:t xml:space="preserve">een </w:t>
      </w:r>
      <w:r w:rsidR="004E6050" w:rsidRPr="00AC7058">
        <w:rPr>
          <w:rFonts w:ascii="Arial" w:hAnsi="Arial" w:cs="Arial"/>
        </w:rPr>
        <w:t>stukje moesten omlopen).</w:t>
      </w:r>
      <w:r w:rsidR="00C13353" w:rsidRPr="00AC7058">
        <w:rPr>
          <w:rFonts w:ascii="Arial" w:hAnsi="Arial" w:cs="Arial"/>
        </w:rPr>
        <w:t xml:space="preserve"> Alle kassa’s hebben scanners voor e-tickets (geprint of op de telefoon).</w:t>
      </w:r>
    </w:p>
    <w:p w14:paraId="6C1BCF98" w14:textId="31B91119" w:rsidR="004E6050" w:rsidRPr="00AC7058" w:rsidRDefault="00B11263" w:rsidP="0085111F">
      <w:pPr>
        <w:pStyle w:val="Geenafstand"/>
        <w:rPr>
          <w:rFonts w:ascii="Arial" w:hAnsi="Arial" w:cs="Arial"/>
        </w:rPr>
      </w:pPr>
      <w:r w:rsidRPr="00AC7058">
        <w:rPr>
          <w:rFonts w:ascii="Arial" w:hAnsi="Arial" w:cs="Arial"/>
        </w:rPr>
        <w:t>Dit zijn alle kassaposten</w:t>
      </w:r>
      <w:r w:rsidR="00E07909" w:rsidRPr="00AC7058">
        <w:rPr>
          <w:rFonts w:ascii="Arial" w:hAnsi="Arial" w:cs="Arial"/>
        </w:rPr>
        <w:t xml:space="preserve"> (en dus de ingangen van openluchttheater Heeze</w:t>
      </w:r>
      <w:r w:rsidR="00C13353" w:rsidRPr="00AC7058">
        <w:rPr>
          <w:rFonts w:ascii="Arial" w:hAnsi="Arial" w:cs="Arial"/>
        </w:rPr>
        <w:t>)</w:t>
      </w:r>
      <w:r w:rsidRPr="00AC7058">
        <w:rPr>
          <w:rFonts w:ascii="Arial" w:hAnsi="Arial" w:cs="Arial"/>
        </w:rPr>
        <w:t xml:space="preserve">: </w:t>
      </w:r>
      <w:r w:rsidR="00F45212" w:rsidRPr="00AC7058">
        <w:rPr>
          <w:rFonts w:ascii="Arial" w:hAnsi="Arial" w:cs="Arial"/>
        </w:rPr>
        <w:t xml:space="preserve">K1 </w:t>
      </w:r>
      <w:proofErr w:type="spellStart"/>
      <w:r w:rsidR="00F45212" w:rsidRPr="00AC7058">
        <w:rPr>
          <w:rFonts w:ascii="Arial" w:hAnsi="Arial" w:cs="Arial"/>
        </w:rPr>
        <w:t>Ginderover</w:t>
      </w:r>
      <w:proofErr w:type="spellEnd"/>
      <w:r w:rsidR="00F45212" w:rsidRPr="00AC7058">
        <w:rPr>
          <w:rFonts w:ascii="Arial" w:hAnsi="Arial" w:cs="Arial"/>
        </w:rPr>
        <w:t>, K2 Oude Stationsstraat, K3 Emmerikstraat,</w:t>
      </w:r>
      <w:r w:rsidR="0085111F" w:rsidRPr="00AC7058">
        <w:rPr>
          <w:rFonts w:ascii="Arial" w:hAnsi="Arial" w:cs="Arial"/>
        </w:rPr>
        <w:t xml:space="preserve"> </w:t>
      </w:r>
      <w:r w:rsidR="00F45212" w:rsidRPr="00AC7058">
        <w:rPr>
          <w:rFonts w:ascii="Arial" w:hAnsi="Arial" w:cs="Arial"/>
        </w:rPr>
        <w:t>K4 Schoolstraat</w:t>
      </w:r>
      <w:r w:rsidR="0085111F" w:rsidRPr="00AC7058">
        <w:rPr>
          <w:rFonts w:ascii="Arial" w:hAnsi="Arial" w:cs="Arial"/>
        </w:rPr>
        <w:t xml:space="preserve">, </w:t>
      </w:r>
      <w:r w:rsidR="00F45212" w:rsidRPr="00AC7058">
        <w:rPr>
          <w:rFonts w:ascii="Arial" w:hAnsi="Arial" w:cs="Arial"/>
        </w:rPr>
        <w:t>K5 Molenstraat</w:t>
      </w:r>
      <w:r w:rsidR="0085111F" w:rsidRPr="00AC7058">
        <w:rPr>
          <w:rFonts w:ascii="Arial" w:hAnsi="Arial" w:cs="Arial"/>
        </w:rPr>
        <w:t xml:space="preserve">, </w:t>
      </w:r>
      <w:r w:rsidR="00F45212" w:rsidRPr="00AC7058">
        <w:rPr>
          <w:rFonts w:ascii="Arial" w:hAnsi="Arial" w:cs="Arial"/>
        </w:rPr>
        <w:t>K6 S</w:t>
      </w:r>
      <w:r w:rsidR="00D024BF" w:rsidRPr="00AC7058">
        <w:rPr>
          <w:rFonts w:ascii="Arial" w:hAnsi="Arial" w:cs="Arial"/>
        </w:rPr>
        <w:t>in</w:t>
      </w:r>
      <w:r w:rsidR="00F45212" w:rsidRPr="00AC7058">
        <w:rPr>
          <w:rFonts w:ascii="Arial" w:hAnsi="Arial" w:cs="Arial"/>
        </w:rPr>
        <w:t xml:space="preserve">t </w:t>
      </w:r>
      <w:proofErr w:type="spellStart"/>
      <w:r w:rsidR="00F45212" w:rsidRPr="00AC7058">
        <w:rPr>
          <w:rFonts w:ascii="Arial" w:hAnsi="Arial" w:cs="Arial"/>
        </w:rPr>
        <w:t>Nicassiustraat</w:t>
      </w:r>
      <w:proofErr w:type="spellEnd"/>
      <w:r w:rsidR="0085111F" w:rsidRPr="00AC7058">
        <w:rPr>
          <w:rFonts w:ascii="Arial" w:hAnsi="Arial" w:cs="Arial"/>
        </w:rPr>
        <w:t xml:space="preserve">, </w:t>
      </w:r>
      <w:r w:rsidR="00F45212" w:rsidRPr="00AC7058">
        <w:rPr>
          <w:rFonts w:ascii="Arial" w:hAnsi="Arial" w:cs="Arial"/>
        </w:rPr>
        <w:t>K7 Prins Bernhardlaan</w:t>
      </w:r>
      <w:r w:rsidR="0085111F" w:rsidRPr="00AC7058">
        <w:rPr>
          <w:rFonts w:ascii="Arial" w:hAnsi="Arial" w:cs="Arial"/>
        </w:rPr>
        <w:t xml:space="preserve">, </w:t>
      </w:r>
      <w:r w:rsidR="00F45212" w:rsidRPr="00AC7058">
        <w:rPr>
          <w:rFonts w:ascii="Arial" w:hAnsi="Arial" w:cs="Arial"/>
        </w:rPr>
        <w:t xml:space="preserve">K8 </w:t>
      </w:r>
      <w:proofErr w:type="spellStart"/>
      <w:r w:rsidR="00F45212" w:rsidRPr="00AC7058">
        <w:rPr>
          <w:rFonts w:ascii="Arial" w:hAnsi="Arial" w:cs="Arial"/>
        </w:rPr>
        <w:t>Geldropseweg</w:t>
      </w:r>
      <w:proofErr w:type="spellEnd"/>
      <w:r w:rsidR="0085111F" w:rsidRPr="00AC7058">
        <w:rPr>
          <w:rFonts w:ascii="Arial" w:hAnsi="Arial" w:cs="Arial"/>
        </w:rPr>
        <w:t xml:space="preserve">, </w:t>
      </w:r>
      <w:r w:rsidR="00F45212" w:rsidRPr="00AC7058">
        <w:rPr>
          <w:rFonts w:ascii="Arial" w:hAnsi="Arial" w:cs="Arial"/>
        </w:rPr>
        <w:t>K9 Pastoor Spieringslaan</w:t>
      </w:r>
      <w:r w:rsidR="0085111F" w:rsidRPr="00AC7058">
        <w:rPr>
          <w:rFonts w:ascii="Arial" w:hAnsi="Arial" w:cs="Arial"/>
        </w:rPr>
        <w:t xml:space="preserve">, </w:t>
      </w:r>
      <w:r w:rsidR="00F45212" w:rsidRPr="00AC7058">
        <w:rPr>
          <w:rFonts w:ascii="Arial" w:hAnsi="Arial" w:cs="Arial"/>
        </w:rPr>
        <w:t xml:space="preserve">K10 </w:t>
      </w:r>
      <w:proofErr w:type="spellStart"/>
      <w:r w:rsidR="00F45212" w:rsidRPr="00AC7058">
        <w:rPr>
          <w:rFonts w:ascii="Arial" w:hAnsi="Arial" w:cs="Arial"/>
        </w:rPr>
        <w:t>Strabrecht</w:t>
      </w:r>
      <w:proofErr w:type="spellEnd"/>
      <w:r w:rsidR="0085111F" w:rsidRPr="00AC7058">
        <w:rPr>
          <w:rFonts w:ascii="Arial" w:hAnsi="Arial" w:cs="Arial"/>
        </w:rPr>
        <w:t xml:space="preserve"> en </w:t>
      </w:r>
      <w:r w:rsidR="00F45212" w:rsidRPr="00AC7058">
        <w:rPr>
          <w:rFonts w:ascii="Arial" w:hAnsi="Arial" w:cs="Arial"/>
        </w:rPr>
        <w:t xml:space="preserve">K11 </w:t>
      </w:r>
      <w:proofErr w:type="spellStart"/>
      <w:r w:rsidR="00F45212" w:rsidRPr="00AC7058">
        <w:rPr>
          <w:rFonts w:ascii="Arial" w:hAnsi="Arial" w:cs="Arial"/>
        </w:rPr>
        <w:t>Boschlaan</w:t>
      </w:r>
      <w:proofErr w:type="spellEnd"/>
      <w:r w:rsidR="0085111F" w:rsidRPr="00AC7058">
        <w:rPr>
          <w:rFonts w:ascii="Arial" w:hAnsi="Arial" w:cs="Arial"/>
        </w:rPr>
        <w:t>.</w:t>
      </w:r>
    </w:p>
    <w:p w14:paraId="1F0A2D1B" w14:textId="647139A1" w:rsidR="004E6050" w:rsidRPr="00AC7058" w:rsidRDefault="004E6050" w:rsidP="004E6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</w:rPr>
      </w:pPr>
    </w:p>
    <w:p w14:paraId="4E01A9C9" w14:textId="472D263A" w:rsidR="00E07909" w:rsidRPr="00AC7058" w:rsidRDefault="004E6050" w:rsidP="00E07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bdr w:val="none" w:sz="0" w:space="0" w:color="auto"/>
        </w:rPr>
      </w:pPr>
      <w:r w:rsidRPr="00AC7058">
        <w:rPr>
          <w:rFonts w:ascii="Arial" w:hAnsi="Arial" w:cs="Arial"/>
          <w:color w:val="000000" w:themeColor="text1"/>
        </w:rPr>
        <w:t xml:space="preserve">Steeds meer </w:t>
      </w:r>
      <w:proofErr w:type="spellStart"/>
      <w:r w:rsidRPr="00AC7058">
        <w:rPr>
          <w:rFonts w:ascii="Arial" w:hAnsi="Arial" w:cs="Arial"/>
          <w:color w:val="000000" w:themeColor="text1"/>
        </w:rPr>
        <w:t>Brabantsedag</w:t>
      </w:r>
      <w:proofErr w:type="spellEnd"/>
      <w:r w:rsidR="00620983" w:rsidRPr="00AC7058">
        <w:rPr>
          <w:rFonts w:ascii="Arial" w:hAnsi="Arial" w:cs="Arial"/>
          <w:color w:val="000000" w:themeColor="text1"/>
        </w:rPr>
        <w:t>-</w:t>
      </w:r>
      <w:r w:rsidRPr="00AC7058">
        <w:rPr>
          <w:rFonts w:ascii="Arial" w:hAnsi="Arial" w:cs="Arial"/>
          <w:color w:val="000000" w:themeColor="text1"/>
        </w:rPr>
        <w:t xml:space="preserve">gasten zijn goed bezig en komen </w:t>
      </w:r>
      <w:r w:rsidR="00620983" w:rsidRPr="00AC7058">
        <w:rPr>
          <w:rFonts w:ascii="Arial" w:hAnsi="Arial" w:cs="Arial"/>
          <w:color w:val="000000" w:themeColor="text1"/>
        </w:rPr>
        <w:t xml:space="preserve">(gezond) </w:t>
      </w:r>
      <w:r w:rsidRPr="00AC7058">
        <w:rPr>
          <w:rFonts w:ascii="Arial" w:hAnsi="Arial" w:cs="Arial"/>
          <w:color w:val="000000" w:themeColor="text1"/>
        </w:rPr>
        <w:t xml:space="preserve">op hun stalen ros. Daarom komen er dit jaar twee </w:t>
      </w:r>
      <w:r w:rsidR="002C26AC" w:rsidRPr="00AC7058">
        <w:rPr>
          <w:rFonts w:ascii="Arial" w:hAnsi="Arial" w:cs="Arial"/>
          <w:color w:val="000000" w:themeColor="text1"/>
        </w:rPr>
        <w:t xml:space="preserve">bewaakte </w:t>
      </w:r>
      <w:r w:rsidR="002C26AC" w:rsidRPr="00AC7058">
        <w:rPr>
          <w:rFonts w:ascii="Arial" w:hAnsi="Arial" w:cs="Arial"/>
          <w:b/>
          <w:bCs/>
          <w:color w:val="000000" w:themeColor="text1"/>
        </w:rPr>
        <w:t>fietsenstallingen</w:t>
      </w:r>
      <w:r w:rsidR="002C26AC" w:rsidRPr="00AC7058">
        <w:rPr>
          <w:rFonts w:ascii="Arial" w:hAnsi="Arial" w:cs="Arial"/>
          <w:color w:val="000000" w:themeColor="text1"/>
        </w:rPr>
        <w:t xml:space="preserve"> </w:t>
      </w:r>
      <w:r w:rsidRPr="00AC7058">
        <w:rPr>
          <w:rFonts w:ascii="Arial" w:hAnsi="Arial" w:cs="Arial"/>
          <w:color w:val="000000" w:themeColor="text1"/>
        </w:rPr>
        <w:t xml:space="preserve">bij. De stallingen worden vakkundig </w:t>
      </w:r>
      <w:r w:rsidR="00B2300A" w:rsidRPr="00AC7058">
        <w:rPr>
          <w:rFonts w:ascii="Arial" w:hAnsi="Arial" w:cs="Arial"/>
          <w:color w:val="000000" w:themeColor="text1"/>
        </w:rPr>
        <w:t>bemenst</w:t>
      </w:r>
      <w:r w:rsidR="00620983" w:rsidRPr="00AC7058">
        <w:rPr>
          <w:rFonts w:ascii="Arial" w:hAnsi="Arial" w:cs="Arial"/>
          <w:color w:val="000000" w:themeColor="text1"/>
        </w:rPr>
        <w:t xml:space="preserve"> en bewaakt </w:t>
      </w:r>
      <w:r w:rsidR="00D024BF" w:rsidRPr="00AC7058">
        <w:rPr>
          <w:rFonts w:ascii="Arial" w:hAnsi="Arial" w:cs="Arial"/>
          <w:color w:val="000000" w:themeColor="text1"/>
        </w:rPr>
        <w:t xml:space="preserve">(van 10.00 tot 18.00 uur) </w:t>
      </w:r>
      <w:r w:rsidR="00620983" w:rsidRPr="00AC7058">
        <w:rPr>
          <w:rFonts w:ascii="Arial" w:hAnsi="Arial" w:cs="Arial"/>
          <w:color w:val="000000" w:themeColor="text1"/>
        </w:rPr>
        <w:t>door</w:t>
      </w:r>
      <w:r w:rsidR="005B3CB6" w:rsidRPr="00AC7058">
        <w:rPr>
          <w:rFonts w:ascii="Arial" w:hAnsi="Arial" w:cs="Arial"/>
          <w:color w:val="000000" w:themeColor="text1"/>
        </w:rPr>
        <w:t xml:space="preserve"> scoutingvrijwilligers uit Geldrop</w:t>
      </w:r>
      <w:r w:rsidR="00E07909" w:rsidRPr="00AC7058">
        <w:rPr>
          <w:rFonts w:ascii="Arial" w:hAnsi="Arial" w:cs="Arial"/>
          <w:color w:val="000000" w:themeColor="text1"/>
        </w:rPr>
        <w:t xml:space="preserve">, en dat voor </w:t>
      </w:r>
      <w:r w:rsidR="005E0917" w:rsidRPr="00AC7058">
        <w:rPr>
          <w:rFonts w:ascii="Arial" w:hAnsi="Arial" w:cs="Arial"/>
          <w:color w:val="000000" w:themeColor="text1"/>
        </w:rPr>
        <w:t>1,-</w:t>
      </w:r>
      <w:r w:rsidR="00E07909" w:rsidRPr="00AC7058">
        <w:rPr>
          <w:rFonts w:ascii="Arial" w:hAnsi="Arial" w:cs="Arial"/>
          <w:color w:val="000000" w:themeColor="text1"/>
        </w:rPr>
        <w:t xml:space="preserve"> euro per fiets (0,50 euro per kinderfiets</w:t>
      </w:r>
      <w:r w:rsidR="005E0917" w:rsidRPr="00AC7058">
        <w:rPr>
          <w:rFonts w:ascii="Arial" w:hAnsi="Arial" w:cs="Arial"/>
          <w:color w:val="000000" w:themeColor="text1"/>
        </w:rPr>
        <w:t xml:space="preserve"> en 2,- euro per </w:t>
      </w:r>
      <w:r w:rsidR="005D480D" w:rsidRPr="00AC7058">
        <w:rPr>
          <w:rFonts w:ascii="Arial" w:hAnsi="Arial" w:cs="Arial"/>
          <w:color w:val="000000" w:themeColor="text1"/>
        </w:rPr>
        <w:t>scooter/</w:t>
      </w:r>
      <w:r w:rsidR="005E0917" w:rsidRPr="00AC7058">
        <w:rPr>
          <w:rFonts w:ascii="Arial" w:hAnsi="Arial" w:cs="Arial"/>
          <w:color w:val="000000" w:themeColor="text1"/>
        </w:rPr>
        <w:t>brommer</w:t>
      </w:r>
      <w:r w:rsidR="00E07909" w:rsidRPr="00AC7058">
        <w:rPr>
          <w:rFonts w:ascii="Arial" w:hAnsi="Arial" w:cs="Arial"/>
          <w:color w:val="000000" w:themeColor="text1"/>
        </w:rPr>
        <w:t>)</w:t>
      </w:r>
      <w:r w:rsidR="00B11263" w:rsidRPr="00AC7058">
        <w:rPr>
          <w:rFonts w:ascii="Arial" w:hAnsi="Arial" w:cs="Arial"/>
          <w:color w:val="000000" w:themeColor="text1"/>
        </w:rPr>
        <w:t>.</w:t>
      </w:r>
      <w:r w:rsidR="005D480D" w:rsidRPr="00AC7058">
        <w:rPr>
          <w:rFonts w:ascii="Arial" w:hAnsi="Arial" w:cs="Arial"/>
          <w:color w:val="000000" w:themeColor="text1"/>
        </w:rPr>
        <w:t xml:space="preserve"> </w:t>
      </w:r>
      <w:r w:rsidR="00B11263" w:rsidRPr="00AC7058">
        <w:rPr>
          <w:rFonts w:ascii="Arial" w:hAnsi="Arial" w:cs="Arial"/>
          <w:color w:val="000000" w:themeColor="text1"/>
        </w:rPr>
        <w:t>Hier zijn alle fietsenstallingen te vinden:</w:t>
      </w:r>
      <w:r w:rsidR="005B3CB6" w:rsidRPr="00AC7058">
        <w:rPr>
          <w:rFonts w:ascii="Arial" w:hAnsi="Arial" w:cs="Arial"/>
          <w:color w:val="000000" w:themeColor="text1"/>
        </w:rPr>
        <w:t xml:space="preserve"> </w:t>
      </w:r>
      <w:r w:rsidR="00E07909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>F1. Europalaan</w:t>
      </w:r>
      <w:r w:rsidR="005B3CB6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 xml:space="preserve">, </w:t>
      </w:r>
      <w:r w:rsidR="00E07909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 xml:space="preserve">F2. </w:t>
      </w:r>
      <w:proofErr w:type="spellStart"/>
      <w:r w:rsidR="00E07909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>Leenderweg</w:t>
      </w:r>
      <w:proofErr w:type="spellEnd"/>
      <w:r w:rsidR="00E07909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 xml:space="preserve">, bij de </w:t>
      </w:r>
      <w:proofErr w:type="spellStart"/>
      <w:r w:rsidR="00E07909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>Welkoop</w:t>
      </w:r>
      <w:proofErr w:type="spellEnd"/>
      <w:r w:rsidR="005B3CB6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 xml:space="preserve">, </w:t>
      </w:r>
      <w:r w:rsidR="00E07909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 xml:space="preserve">F3. </w:t>
      </w:r>
      <w:proofErr w:type="spellStart"/>
      <w:r w:rsidR="00E07909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>Ginderover</w:t>
      </w:r>
      <w:proofErr w:type="spellEnd"/>
      <w:r w:rsidR="00E07909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 xml:space="preserve"> bij dierenspeciaalzaak Beelen</w:t>
      </w:r>
      <w:r w:rsidR="005B3CB6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 xml:space="preserve">, </w:t>
      </w:r>
      <w:r w:rsidR="00E07909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 xml:space="preserve">F4. Dorpshuis </w:t>
      </w:r>
      <w:r w:rsidR="005B3CB6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>’</w:t>
      </w:r>
      <w:r w:rsidR="00E07909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>t Perron</w:t>
      </w:r>
      <w:r w:rsidR="005B3CB6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 xml:space="preserve">, </w:t>
      </w:r>
      <w:r w:rsidR="00E07909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>F5 Molenstraat, parkeerplaats achter de Action</w:t>
      </w:r>
      <w:r w:rsidR="005B3CB6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 xml:space="preserve"> en </w:t>
      </w:r>
      <w:r w:rsidR="00E07909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>F6 Deken de Bruijnplein</w:t>
      </w:r>
      <w:r w:rsidR="005B3CB6" w:rsidRPr="00AC7058">
        <w:rPr>
          <w:rFonts w:ascii="Arial" w:eastAsia="Times New Roman" w:hAnsi="Arial" w:cs="Arial"/>
          <w:color w:val="000000" w:themeColor="text1"/>
          <w:bdr w:val="none" w:sz="0" w:space="0" w:color="auto"/>
          <w:shd w:val="clear" w:color="auto" w:fill="FFFFFF"/>
        </w:rPr>
        <w:t>.</w:t>
      </w:r>
    </w:p>
    <w:p w14:paraId="00AF4E7E" w14:textId="03C8EB90" w:rsidR="004E6050" w:rsidRPr="00AC7058" w:rsidRDefault="004E6050" w:rsidP="004E6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</w:rPr>
      </w:pPr>
    </w:p>
    <w:p w14:paraId="2D947139" w14:textId="7C8ABEE1" w:rsidR="00620983" w:rsidRPr="00AC7058" w:rsidRDefault="00620983" w:rsidP="004E6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</w:rPr>
      </w:pPr>
      <w:r w:rsidRPr="00AC7058">
        <w:rPr>
          <w:rFonts w:ascii="Arial" w:hAnsi="Arial" w:cs="Arial"/>
        </w:rPr>
        <w:t xml:space="preserve">Eveneens op veler verzoek: méér sanitair. Er zijn voortaan </w:t>
      </w:r>
      <w:r w:rsidRPr="00AC7058">
        <w:rPr>
          <w:rFonts w:ascii="Arial" w:hAnsi="Arial" w:cs="Arial"/>
          <w:b/>
          <w:bCs/>
        </w:rPr>
        <w:t>toiletvoorzieningen</w:t>
      </w:r>
      <w:r w:rsidRPr="00AC7058">
        <w:rPr>
          <w:rFonts w:ascii="Arial" w:hAnsi="Arial" w:cs="Arial"/>
        </w:rPr>
        <w:t xml:space="preserve"> op alle officiële </w:t>
      </w:r>
      <w:proofErr w:type="spellStart"/>
      <w:r w:rsidRPr="00AC7058">
        <w:rPr>
          <w:rFonts w:ascii="Arial" w:hAnsi="Arial" w:cs="Arial"/>
        </w:rPr>
        <w:t>Brabantsedag</w:t>
      </w:r>
      <w:proofErr w:type="spellEnd"/>
      <w:r w:rsidRPr="00AC7058">
        <w:rPr>
          <w:rFonts w:ascii="Arial" w:hAnsi="Arial" w:cs="Arial"/>
        </w:rPr>
        <w:t>-parkeerplaatsen. Ook langs het paradeparcours komen er meer wc’s. Neem dus gerust een extra drankje!</w:t>
      </w:r>
    </w:p>
    <w:p w14:paraId="0CDE23AD" w14:textId="77777777" w:rsidR="004E6050" w:rsidRPr="00AC7058" w:rsidRDefault="004E6050" w:rsidP="004E6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</w:rPr>
      </w:pPr>
    </w:p>
    <w:p w14:paraId="656024A5" w14:textId="64AA00BC" w:rsidR="002C26AC" w:rsidRPr="00AC7058" w:rsidRDefault="00620983" w:rsidP="004E6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</w:rPr>
      </w:pPr>
      <w:r w:rsidRPr="00AC7058">
        <w:rPr>
          <w:rFonts w:ascii="Arial" w:hAnsi="Arial" w:cs="Arial"/>
        </w:rPr>
        <w:t xml:space="preserve">Het </w:t>
      </w:r>
      <w:r w:rsidRPr="00AC7058">
        <w:rPr>
          <w:rFonts w:ascii="Arial" w:hAnsi="Arial" w:cs="Arial"/>
          <w:b/>
          <w:bCs/>
        </w:rPr>
        <w:t>paradeparcours</w:t>
      </w:r>
      <w:r w:rsidRPr="00AC7058">
        <w:rPr>
          <w:rFonts w:ascii="Arial" w:hAnsi="Arial" w:cs="Arial"/>
        </w:rPr>
        <w:t xml:space="preserve"> zelf is verlengd, </w:t>
      </w:r>
      <w:r w:rsidR="00EE57D3" w:rsidRPr="00AC7058">
        <w:rPr>
          <w:rFonts w:ascii="Arial" w:hAnsi="Arial" w:cs="Arial"/>
        </w:rPr>
        <w:t>vanwege</w:t>
      </w:r>
      <w:r w:rsidRPr="00AC7058">
        <w:rPr>
          <w:rFonts w:ascii="Arial" w:hAnsi="Arial" w:cs="Arial"/>
        </w:rPr>
        <w:t xml:space="preserve"> </w:t>
      </w:r>
      <w:r w:rsidR="00B2300A" w:rsidRPr="00AC7058">
        <w:rPr>
          <w:rFonts w:ascii="Arial" w:hAnsi="Arial" w:cs="Arial"/>
        </w:rPr>
        <w:t>het</w:t>
      </w:r>
      <w:r w:rsidRPr="00AC7058">
        <w:rPr>
          <w:rFonts w:ascii="Arial" w:hAnsi="Arial" w:cs="Arial"/>
        </w:rPr>
        <w:t xml:space="preserve"> groeiende aantal bezoekers. </w:t>
      </w:r>
      <w:r w:rsidR="00EE57D3" w:rsidRPr="00AC7058">
        <w:rPr>
          <w:rFonts w:ascii="Arial" w:hAnsi="Arial" w:cs="Arial"/>
        </w:rPr>
        <w:t xml:space="preserve">Nu kunnen meer mensen een plekje vinden langs het </w:t>
      </w:r>
      <w:r w:rsidR="002C26AC" w:rsidRPr="00AC7058">
        <w:rPr>
          <w:rFonts w:ascii="Arial" w:hAnsi="Arial" w:cs="Arial"/>
        </w:rPr>
        <w:t>parcours</w:t>
      </w:r>
      <w:r w:rsidR="00EE57D3" w:rsidRPr="00AC7058">
        <w:rPr>
          <w:rFonts w:ascii="Arial" w:hAnsi="Arial" w:cs="Arial"/>
        </w:rPr>
        <w:t>.</w:t>
      </w:r>
      <w:r w:rsidR="002C26AC" w:rsidRPr="00AC7058">
        <w:rPr>
          <w:rFonts w:ascii="Arial" w:hAnsi="Arial" w:cs="Arial"/>
        </w:rPr>
        <w:t xml:space="preserve"> </w:t>
      </w:r>
      <w:r w:rsidR="00EE57D3" w:rsidRPr="00AC7058">
        <w:rPr>
          <w:rFonts w:ascii="Arial" w:hAnsi="Arial" w:cs="Arial"/>
        </w:rPr>
        <w:t xml:space="preserve">Waar voorheen de grootste theaterparade van het jaar halverwege de </w:t>
      </w:r>
      <w:proofErr w:type="spellStart"/>
      <w:r w:rsidR="00EE57D3" w:rsidRPr="00AC7058">
        <w:rPr>
          <w:rFonts w:ascii="Arial" w:hAnsi="Arial" w:cs="Arial"/>
        </w:rPr>
        <w:t>Ginderover</w:t>
      </w:r>
      <w:proofErr w:type="spellEnd"/>
      <w:r w:rsidR="00EE57D3" w:rsidRPr="00AC7058">
        <w:rPr>
          <w:rFonts w:ascii="Arial" w:hAnsi="Arial" w:cs="Arial"/>
        </w:rPr>
        <w:t xml:space="preserve"> begon, is het </w:t>
      </w:r>
      <w:r w:rsidR="00D024BF" w:rsidRPr="00AC7058">
        <w:rPr>
          <w:rFonts w:ascii="Arial" w:hAnsi="Arial" w:cs="Arial"/>
        </w:rPr>
        <w:t xml:space="preserve">officiële </w:t>
      </w:r>
      <w:r w:rsidR="00EE57D3" w:rsidRPr="00AC7058">
        <w:rPr>
          <w:rFonts w:ascii="Arial" w:hAnsi="Arial" w:cs="Arial"/>
        </w:rPr>
        <w:t xml:space="preserve">startpunt nu het </w:t>
      </w:r>
      <w:r w:rsidR="002C26AC" w:rsidRPr="00AC7058">
        <w:rPr>
          <w:rFonts w:ascii="Arial" w:hAnsi="Arial" w:cs="Arial"/>
        </w:rPr>
        <w:t xml:space="preserve">kruispunt </w:t>
      </w:r>
      <w:r w:rsidR="00EE57D3" w:rsidRPr="00AC7058">
        <w:rPr>
          <w:rFonts w:ascii="Arial" w:hAnsi="Arial" w:cs="Arial"/>
        </w:rPr>
        <w:t>I</w:t>
      </w:r>
      <w:r w:rsidR="002C26AC" w:rsidRPr="00AC7058">
        <w:rPr>
          <w:rFonts w:ascii="Arial" w:hAnsi="Arial" w:cs="Arial"/>
        </w:rPr>
        <w:t>ndustrieweg-</w:t>
      </w:r>
      <w:proofErr w:type="spellStart"/>
      <w:r w:rsidR="002C26AC" w:rsidRPr="00AC7058">
        <w:rPr>
          <w:rFonts w:ascii="Arial" w:hAnsi="Arial" w:cs="Arial"/>
        </w:rPr>
        <w:t>Ginderover</w:t>
      </w:r>
      <w:proofErr w:type="spellEnd"/>
      <w:r w:rsidR="00EE57D3" w:rsidRPr="00AC7058">
        <w:rPr>
          <w:rFonts w:ascii="Arial" w:hAnsi="Arial" w:cs="Arial"/>
        </w:rPr>
        <w:t>.</w:t>
      </w:r>
    </w:p>
    <w:p w14:paraId="6916B45C" w14:textId="25880BD5" w:rsidR="004E6050" w:rsidRPr="00AC7058" w:rsidRDefault="004E6050" w:rsidP="004E6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</w:rPr>
      </w:pPr>
    </w:p>
    <w:p w14:paraId="6F3AC112" w14:textId="541251FD" w:rsidR="00B36046" w:rsidRPr="00AC7058" w:rsidRDefault="00B36046" w:rsidP="004E6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</w:rPr>
      </w:pPr>
      <w:r w:rsidRPr="00AC7058">
        <w:rPr>
          <w:rFonts w:ascii="Arial" w:hAnsi="Arial" w:cs="Arial"/>
        </w:rPr>
        <w:t xml:space="preserve">De </w:t>
      </w:r>
      <w:r w:rsidRPr="00AC7058">
        <w:rPr>
          <w:rFonts w:ascii="Arial" w:hAnsi="Arial" w:cs="Arial"/>
          <w:b/>
          <w:bCs/>
        </w:rPr>
        <w:t>bewegwijzering</w:t>
      </w:r>
      <w:r w:rsidRPr="00AC7058">
        <w:rPr>
          <w:rFonts w:ascii="Arial" w:hAnsi="Arial" w:cs="Arial"/>
        </w:rPr>
        <w:t xml:space="preserve"> is uitgebreid én in de theatrale, nieuwe huisstijl van </w:t>
      </w:r>
      <w:proofErr w:type="spellStart"/>
      <w:r w:rsidRPr="00AC7058">
        <w:rPr>
          <w:rFonts w:ascii="Arial" w:hAnsi="Arial" w:cs="Arial"/>
        </w:rPr>
        <w:t>Brabantsedag</w:t>
      </w:r>
      <w:proofErr w:type="spellEnd"/>
      <w:r w:rsidRPr="00AC7058">
        <w:rPr>
          <w:rFonts w:ascii="Arial" w:hAnsi="Arial" w:cs="Arial"/>
        </w:rPr>
        <w:t xml:space="preserve"> uitgevoerd. In combinatie met de uitvouw-plattegrond kunnen bezoekers nog makkelijker alle faciliteiten in ‘Theater Heeze’ vinden.</w:t>
      </w:r>
    </w:p>
    <w:p w14:paraId="5DE038B1" w14:textId="7DEBB9B6" w:rsidR="00AC7058" w:rsidRPr="00AC7058" w:rsidRDefault="00AC7058" w:rsidP="004E6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</w:rPr>
      </w:pPr>
    </w:p>
    <w:p w14:paraId="57406C08" w14:textId="7650C78B" w:rsidR="00AC7058" w:rsidRPr="00AC7058" w:rsidRDefault="00AC7058" w:rsidP="004E6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tenslotte nog een belangrijke groep waar we goed naar luisteren en waarmee we collegiaal en prettig </w:t>
      </w:r>
      <w:r w:rsidRPr="00AC7058">
        <w:rPr>
          <w:rFonts w:ascii="Arial" w:hAnsi="Arial" w:cs="Arial"/>
          <w:b/>
          <w:bCs/>
        </w:rPr>
        <w:t>samenwerken</w:t>
      </w:r>
      <w:r>
        <w:rPr>
          <w:rFonts w:ascii="Arial" w:hAnsi="Arial" w:cs="Arial"/>
        </w:rPr>
        <w:t xml:space="preserve">: onze stakeholders gemeente Heeze-Leende, de </w:t>
      </w:r>
      <w:r w:rsidR="00AC0808">
        <w:rPr>
          <w:rFonts w:ascii="Arial" w:hAnsi="Arial" w:cs="Arial"/>
        </w:rPr>
        <w:t xml:space="preserve">parate </w:t>
      </w:r>
      <w:r>
        <w:rPr>
          <w:rFonts w:ascii="Arial" w:hAnsi="Arial" w:cs="Arial"/>
        </w:rPr>
        <w:t xml:space="preserve">hulpdiensten </w:t>
      </w:r>
      <w:bookmarkStart w:id="0" w:name="_GoBack"/>
      <w:bookmarkEnd w:id="0"/>
      <w:r>
        <w:rPr>
          <w:rFonts w:ascii="Arial" w:hAnsi="Arial" w:cs="Arial"/>
        </w:rPr>
        <w:t xml:space="preserve">(maar hopelijk nooit in actie hoeven komen) en andere verenigingen en stichtingen in Heeze </w:t>
      </w:r>
      <w:r w:rsidR="00AC0808">
        <w:rPr>
          <w:rFonts w:ascii="Arial" w:hAnsi="Arial" w:cs="Arial"/>
        </w:rPr>
        <w:t xml:space="preserve">voor </w:t>
      </w:r>
      <w:r>
        <w:rPr>
          <w:rFonts w:ascii="Arial" w:hAnsi="Arial" w:cs="Arial"/>
        </w:rPr>
        <w:t xml:space="preserve">bijvoorbeeld </w:t>
      </w:r>
      <w:r w:rsidR="00AC0808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 xml:space="preserve">welwillend </w:t>
      </w:r>
      <w:r w:rsidR="00AC0808">
        <w:rPr>
          <w:rFonts w:ascii="Arial" w:hAnsi="Arial" w:cs="Arial"/>
        </w:rPr>
        <w:t xml:space="preserve">gebruik van </w:t>
      </w:r>
      <w:r>
        <w:rPr>
          <w:rFonts w:ascii="Arial" w:hAnsi="Arial" w:cs="Arial"/>
        </w:rPr>
        <w:t>de banierhouders en het Sint Maartenshuis.</w:t>
      </w:r>
    </w:p>
    <w:sectPr w:rsidR="00AC7058" w:rsidRPr="00AC7058" w:rsidSect="003C67D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56DE4" w14:textId="77777777" w:rsidR="00D7210B" w:rsidRDefault="00D7210B" w:rsidP="003C67D7">
      <w:pPr>
        <w:spacing w:after="0" w:line="240" w:lineRule="auto"/>
      </w:pPr>
      <w:r>
        <w:separator/>
      </w:r>
    </w:p>
  </w:endnote>
  <w:endnote w:type="continuationSeparator" w:id="0">
    <w:p w14:paraId="39E56F5B" w14:textId="77777777" w:rsidR="00D7210B" w:rsidRDefault="00D7210B" w:rsidP="003C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0D6E" w14:textId="77777777" w:rsidR="00EC2B71" w:rsidRDefault="00D7210B">
    <w:pPr>
      <w:pStyle w:val="Voettekst"/>
    </w:pPr>
    <w:sdt>
      <w:sdtPr>
        <w:id w:val="969400743"/>
        <w:temporary/>
        <w:showingPlcHdr/>
      </w:sdtPr>
      <w:sdtEndPr/>
      <w:sdtContent>
        <w:r w:rsidR="00EC2B71">
          <w:t>[Geef de tekst op]</w:t>
        </w:r>
      </w:sdtContent>
    </w:sdt>
    <w:r w:rsidR="00EC2B7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C2B71">
          <w:t>[Geef de tekst op]</w:t>
        </w:r>
      </w:sdtContent>
    </w:sdt>
    <w:r w:rsidR="00EC2B7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C2B71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354D" w14:textId="77777777" w:rsidR="00EC2B71" w:rsidRDefault="00EC2B71">
    <w:pPr>
      <w:pStyle w:val="Voettekst"/>
    </w:pPr>
    <w:r>
      <w:ptab w:relativeTo="margin" w:alignment="center" w:leader="none"/>
    </w:r>
    <w:r>
      <w:ptab w:relativeTo="margin" w:alignment="right" w:leader="none"/>
    </w:r>
    <w:r w:rsidRPr="00636144">
      <w:rPr>
        <w:rFonts w:ascii="Arial" w:hAnsi="Arial"/>
        <w:noProof/>
        <w:color w:val="000000" w:themeColor="text1"/>
        <w:lang w:val="en-US"/>
      </w:rPr>
      <w:drawing>
        <wp:anchor distT="57150" distB="57150" distL="57150" distR="57150" simplePos="0" relativeHeight="251661312" behindDoc="0" locked="0" layoutInCell="1" allowOverlap="1" wp14:anchorId="282F8060" wp14:editId="415CB61F">
          <wp:simplePos x="0" y="0"/>
          <wp:positionH relativeFrom="column">
            <wp:posOffset>5715000</wp:posOffset>
          </wp:positionH>
          <wp:positionV relativeFrom="line">
            <wp:posOffset>-471805</wp:posOffset>
          </wp:positionV>
          <wp:extent cx="809625" cy="827405"/>
          <wp:effectExtent l="0" t="0" r="3175" b="10795"/>
          <wp:wrapSquare wrapText="bothSides" distT="57150" distB="57150" distL="57150" distR="57150"/>
          <wp:docPr id="1" name="officeArt object" descr="http://www.dekluisvalkenburg.nl/FOTO'S_VOORPAGINA_KLUIS/Logo%20Nationale%20Inventaris%20Immaterieel%20Cultureel%20Erfgoed%20Nederland%2010x10%20c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://www.dekluisvalkenburg.nl/FOTO'S_VOORPAGINA_KLUIS/Logo%20Nationale%20Inventaris%20Immaterieel%20Cultureel%20Erfgoed%20Nederland%2010x10%20c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27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A480" w14:textId="77777777" w:rsidR="00D7210B" w:rsidRDefault="00D7210B" w:rsidP="003C67D7">
      <w:pPr>
        <w:spacing w:after="0" w:line="240" w:lineRule="auto"/>
      </w:pPr>
      <w:r>
        <w:separator/>
      </w:r>
    </w:p>
  </w:footnote>
  <w:footnote w:type="continuationSeparator" w:id="0">
    <w:p w14:paraId="1883D50C" w14:textId="77777777" w:rsidR="00D7210B" w:rsidRDefault="00D7210B" w:rsidP="003C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74A9" w14:textId="77777777" w:rsidR="00EC2B71" w:rsidRDefault="00D7210B">
    <w:pPr>
      <w:pStyle w:val="Koptekst"/>
    </w:pPr>
    <w:sdt>
      <w:sdtPr>
        <w:id w:val="171999623"/>
        <w:placeholder>
          <w:docPart w:val="E56D414808E52E46BBFED41D31D10176"/>
        </w:placeholder>
        <w:temporary/>
        <w:showingPlcHdr/>
      </w:sdtPr>
      <w:sdtEndPr/>
      <w:sdtContent>
        <w:r w:rsidR="00EC2B71">
          <w:t>[Geef de tekst op]</w:t>
        </w:r>
      </w:sdtContent>
    </w:sdt>
    <w:r w:rsidR="00EC2B71">
      <w:ptab w:relativeTo="margin" w:alignment="center" w:leader="none"/>
    </w:r>
    <w:sdt>
      <w:sdtPr>
        <w:id w:val="171999624"/>
        <w:placeholder>
          <w:docPart w:val="77F5C36E618C1A449D88B653AF25AF34"/>
        </w:placeholder>
        <w:temporary/>
        <w:showingPlcHdr/>
      </w:sdtPr>
      <w:sdtEndPr/>
      <w:sdtContent>
        <w:r w:rsidR="00EC2B71">
          <w:t>[Geef de tekst op]</w:t>
        </w:r>
      </w:sdtContent>
    </w:sdt>
    <w:r w:rsidR="00EC2B71">
      <w:ptab w:relativeTo="margin" w:alignment="right" w:leader="none"/>
    </w:r>
    <w:sdt>
      <w:sdtPr>
        <w:id w:val="171999625"/>
        <w:placeholder>
          <w:docPart w:val="9A58C59A9B3EA64B973EC45A612EC779"/>
        </w:placeholder>
        <w:temporary/>
        <w:showingPlcHdr/>
      </w:sdtPr>
      <w:sdtEndPr/>
      <w:sdtContent>
        <w:r w:rsidR="00EC2B71">
          <w:t>[Geef de tekst op]</w:t>
        </w:r>
      </w:sdtContent>
    </w:sdt>
  </w:p>
  <w:p w14:paraId="76B64504" w14:textId="77777777" w:rsidR="00EC2B71" w:rsidRDefault="00EC2B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34E2" w14:textId="77777777" w:rsidR="00EC2B71" w:rsidRDefault="00EC2B71">
    <w:pPr>
      <w:pStyle w:val="Koptekst"/>
    </w:pPr>
    <w:r>
      <w:rPr>
        <w:b/>
        <w:bCs/>
        <w:noProof/>
        <w:sz w:val="32"/>
        <w:szCs w:val="32"/>
        <w:lang w:val="en-US"/>
      </w:rPr>
      <w:drawing>
        <wp:inline distT="0" distB="0" distL="0" distR="0" wp14:anchorId="3A645FFF" wp14:editId="37C382FE">
          <wp:extent cx="1534372" cy="177916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_logo_rood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00" cy="178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b/>
        <w:bC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51D71" wp14:editId="27C769B8">
              <wp:simplePos x="0" y="0"/>
              <wp:positionH relativeFrom="column">
                <wp:posOffset>3771900</wp:posOffset>
              </wp:positionH>
              <wp:positionV relativeFrom="paragraph">
                <wp:posOffset>156210</wp:posOffset>
              </wp:positionV>
              <wp:extent cx="2514600" cy="14859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39589" w14:textId="77777777" w:rsidR="00EC2B71" w:rsidRPr="00F962C9" w:rsidRDefault="00EC2B71" w:rsidP="003C67D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962C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 E R S I N F O R M A T I E</w:t>
                          </w:r>
                        </w:p>
                        <w:p w14:paraId="164C6D2F" w14:textId="77777777" w:rsidR="00EC2B71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D055156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Voor de redactie:</w:t>
                          </w:r>
                        </w:p>
                        <w:p w14:paraId="200DF8A1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Marie-José Dekkers</w:t>
                          </w:r>
                        </w:p>
                        <w:p w14:paraId="53080EA8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marie-jose.dekkers@brabantsedag.nl</w:t>
                          </w:r>
                        </w:p>
                        <w:p w14:paraId="77271885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06 – 203 67 283</w:t>
                          </w:r>
                        </w:p>
                        <w:p w14:paraId="31E4B030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2D47DD4F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Beelden (met vermelding fotograaf):</w:t>
                          </w:r>
                        </w:p>
                        <w:p w14:paraId="3901D832" w14:textId="77777777" w:rsidR="00EC2B71" w:rsidRPr="007E3B10" w:rsidRDefault="00EC2B71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Brabantsedag.nl/pers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51D71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97pt;margin-top:12.3pt;width:19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" filled="f" stroked="f">
              <v:textbox>
                <w:txbxContent>
                  <w:p w14:paraId="1CC39589" w14:textId="77777777" w:rsidR="00EC2B71" w:rsidRPr="00F962C9" w:rsidRDefault="00EC2B71" w:rsidP="003C67D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962C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 E R S I N F O R M A T I E</w:t>
                    </w:r>
                  </w:p>
                  <w:p w14:paraId="164C6D2F" w14:textId="77777777" w:rsidR="00EC2B71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14:paraId="0D055156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  <w:t>Voor de redactie:</w:t>
                    </w:r>
                  </w:p>
                  <w:p w14:paraId="200DF8A1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Marie-José Dekkers</w:t>
                    </w:r>
                  </w:p>
                  <w:p w14:paraId="53080EA8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marie-jose.dekkers@brabantsedag.nl</w:t>
                    </w:r>
                  </w:p>
                  <w:p w14:paraId="77271885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06 – 203 67 283</w:t>
                    </w:r>
                  </w:p>
                  <w:p w14:paraId="31E4B030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14:paraId="2D47DD4F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Beelden (met vermelding fotograaf):</w:t>
                    </w:r>
                  </w:p>
                  <w:p w14:paraId="3901D832" w14:textId="77777777" w:rsidR="00EC2B71" w:rsidRPr="007E3B10" w:rsidRDefault="00EC2B71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Brabantsedag.nl/pers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3CA"/>
    <w:multiLevelType w:val="hybridMultilevel"/>
    <w:tmpl w:val="5B182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3543"/>
    <w:multiLevelType w:val="multilevel"/>
    <w:tmpl w:val="F72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F0BC1"/>
    <w:multiLevelType w:val="hybridMultilevel"/>
    <w:tmpl w:val="2E667068"/>
    <w:lvl w:ilvl="0" w:tplc="231670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B2565"/>
    <w:multiLevelType w:val="multilevel"/>
    <w:tmpl w:val="74BE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7D7"/>
    <w:rsid w:val="00007107"/>
    <w:rsid w:val="00021BB5"/>
    <w:rsid w:val="00144D42"/>
    <w:rsid w:val="002C26AC"/>
    <w:rsid w:val="002D7502"/>
    <w:rsid w:val="00370367"/>
    <w:rsid w:val="00374ECF"/>
    <w:rsid w:val="003C67D7"/>
    <w:rsid w:val="0042667A"/>
    <w:rsid w:val="00434732"/>
    <w:rsid w:val="00461429"/>
    <w:rsid w:val="004B42FA"/>
    <w:rsid w:val="004E6050"/>
    <w:rsid w:val="004E64D8"/>
    <w:rsid w:val="005A5BE9"/>
    <w:rsid w:val="005B3CB6"/>
    <w:rsid w:val="005C76F7"/>
    <w:rsid w:val="005D480D"/>
    <w:rsid w:val="005E0917"/>
    <w:rsid w:val="005F249D"/>
    <w:rsid w:val="006046A4"/>
    <w:rsid w:val="00620983"/>
    <w:rsid w:val="006B5145"/>
    <w:rsid w:val="006F6ADC"/>
    <w:rsid w:val="0082684B"/>
    <w:rsid w:val="0083449F"/>
    <w:rsid w:val="0085111F"/>
    <w:rsid w:val="00910157"/>
    <w:rsid w:val="00931249"/>
    <w:rsid w:val="00A95BC2"/>
    <w:rsid w:val="00AC0808"/>
    <w:rsid w:val="00AC7058"/>
    <w:rsid w:val="00AD7668"/>
    <w:rsid w:val="00AF5B73"/>
    <w:rsid w:val="00B111BB"/>
    <w:rsid w:val="00B11263"/>
    <w:rsid w:val="00B2300A"/>
    <w:rsid w:val="00B36046"/>
    <w:rsid w:val="00B50195"/>
    <w:rsid w:val="00B75DF4"/>
    <w:rsid w:val="00B97FD2"/>
    <w:rsid w:val="00C07BF3"/>
    <w:rsid w:val="00C10106"/>
    <w:rsid w:val="00C13353"/>
    <w:rsid w:val="00C314CC"/>
    <w:rsid w:val="00C946DF"/>
    <w:rsid w:val="00D024BF"/>
    <w:rsid w:val="00D05BF7"/>
    <w:rsid w:val="00D36465"/>
    <w:rsid w:val="00D7210B"/>
    <w:rsid w:val="00D92C80"/>
    <w:rsid w:val="00DF7180"/>
    <w:rsid w:val="00E07909"/>
    <w:rsid w:val="00E9067B"/>
    <w:rsid w:val="00E90AF4"/>
    <w:rsid w:val="00EC2B71"/>
    <w:rsid w:val="00EE57D3"/>
    <w:rsid w:val="00F45212"/>
    <w:rsid w:val="00F541FC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12F28"/>
  <w14:defaultImageDpi w14:val="300"/>
  <w15:docId w15:val="{1352C0AC-59AD-4748-9B3F-2D4F3143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3C67D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67D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bdr w:val="none" w:sz="0" w:space="0" w:color="auto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7D7"/>
    <w:rPr>
      <w:rFonts w:ascii="Lucida Grande" w:hAnsi="Lucida Grande" w:cs="Lucida Grande"/>
      <w:sz w:val="18"/>
      <w:szCs w:val="18"/>
      <w:lang w:val="nl-NL"/>
    </w:rPr>
  </w:style>
  <w:style w:type="paragraph" w:styleId="Geenafstand">
    <w:name w:val="No Spacing"/>
    <w:link w:val="GeenafstandChar"/>
    <w:uiPriority w:val="1"/>
    <w:qFormat/>
    <w:rsid w:val="003C67D7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67D7"/>
    <w:rPr>
      <w:rFonts w:ascii="PMingLiU" w:hAnsi="PMingLiU"/>
      <w:sz w:val="22"/>
      <w:szCs w:val="22"/>
      <w:lang w:val="nl-NL"/>
    </w:rPr>
  </w:style>
  <w:style w:type="paragraph" w:customStyle="1" w:styleId="Default">
    <w:name w:val="Default"/>
    <w:rsid w:val="003C67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ecxmsonormal">
    <w:name w:val="ecxmso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u w:color="000000"/>
      <w:bdr w:val="nil"/>
      <w:lang w:val="nl-NL"/>
    </w:rPr>
  </w:style>
  <w:style w:type="character" w:styleId="Hyperlink">
    <w:name w:val="Hyperlink"/>
    <w:basedOn w:val="Standaardalinea-lettertype"/>
    <w:uiPriority w:val="99"/>
    <w:unhideWhenUsed/>
    <w:rsid w:val="00C946D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50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Lijstalinea">
    <w:name w:val="List Paragraph"/>
    <w:basedOn w:val="Standaard"/>
    <w:uiPriority w:val="34"/>
    <w:qFormat/>
    <w:rsid w:val="004E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414808E52E46BBFED41D31D10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830B-0616-664B-A298-075460B7B047}"/>
      </w:docPartPr>
      <w:docPartBody>
        <w:p w:rsidR="00267CDD" w:rsidRDefault="00267CDD" w:rsidP="00267CDD">
          <w:pPr>
            <w:pStyle w:val="E56D414808E52E46BBFED41D31D10176"/>
          </w:pPr>
          <w:r>
            <w:t>[Geef de tekst op]</w:t>
          </w:r>
        </w:p>
      </w:docPartBody>
    </w:docPart>
    <w:docPart>
      <w:docPartPr>
        <w:name w:val="77F5C36E618C1A449D88B653AF25A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0310F-83AC-F94E-A895-17D1D7F1D877}"/>
      </w:docPartPr>
      <w:docPartBody>
        <w:p w:rsidR="00267CDD" w:rsidRDefault="00267CDD" w:rsidP="00267CDD">
          <w:pPr>
            <w:pStyle w:val="77F5C36E618C1A449D88B653AF25AF34"/>
          </w:pPr>
          <w:r>
            <w:t>[Geef de tekst op]</w:t>
          </w:r>
        </w:p>
      </w:docPartBody>
    </w:docPart>
    <w:docPart>
      <w:docPartPr>
        <w:name w:val="9A58C59A9B3EA64B973EC45A612EC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19091-02AC-5B44-9FEE-73DC906E8ABF}"/>
      </w:docPartPr>
      <w:docPartBody>
        <w:p w:rsidR="00267CDD" w:rsidRDefault="00267CDD" w:rsidP="00267CDD">
          <w:pPr>
            <w:pStyle w:val="9A58C59A9B3EA64B973EC45A612EC779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CDD"/>
    <w:rsid w:val="00267CDD"/>
    <w:rsid w:val="00347B6E"/>
    <w:rsid w:val="006974C4"/>
    <w:rsid w:val="007900C1"/>
    <w:rsid w:val="009361D5"/>
    <w:rsid w:val="009A1F41"/>
    <w:rsid w:val="009D36AD"/>
    <w:rsid w:val="009D5D5D"/>
    <w:rsid w:val="00AA12D1"/>
    <w:rsid w:val="00B4388A"/>
    <w:rsid w:val="00C27D70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56D414808E52E46BBFED41D31D10176">
    <w:name w:val="E56D414808E52E46BBFED41D31D10176"/>
    <w:rsid w:val="00267CDD"/>
  </w:style>
  <w:style w:type="paragraph" w:customStyle="1" w:styleId="77F5C36E618C1A449D88B653AF25AF34">
    <w:name w:val="77F5C36E618C1A449D88B653AF25AF34"/>
    <w:rsid w:val="00267CDD"/>
  </w:style>
  <w:style w:type="paragraph" w:customStyle="1" w:styleId="9A58C59A9B3EA64B973EC45A612EC779">
    <w:name w:val="9A58C59A9B3EA64B973EC45A612EC779"/>
    <w:rsid w:val="00267CDD"/>
  </w:style>
  <w:style w:type="paragraph" w:customStyle="1" w:styleId="2CFA5F4ABA127B4582CAF6B35A3E81A5">
    <w:name w:val="2CFA5F4ABA127B4582CAF6B35A3E81A5"/>
    <w:rsid w:val="00267CDD"/>
  </w:style>
  <w:style w:type="paragraph" w:customStyle="1" w:styleId="74D8BDB7152DE048BC9DCC9CFCD99C27">
    <w:name w:val="74D8BDB7152DE048BC9DCC9CFCD99C27"/>
    <w:rsid w:val="00267CDD"/>
  </w:style>
  <w:style w:type="paragraph" w:customStyle="1" w:styleId="8C20FE07B17A2846BC817CBD12B73A09">
    <w:name w:val="8C20FE07B17A2846BC817CBD12B73A09"/>
    <w:rsid w:val="00267CDD"/>
  </w:style>
  <w:style w:type="paragraph" w:customStyle="1" w:styleId="0845B084C0405B44811B9314620ECE9E">
    <w:name w:val="0845B084C0405B44811B9314620ECE9E"/>
    <w:rsid w:val="00267CDD"/>
  </w:style>
  <w:style w:type="paragraph" w:customStyle="1" w:styleId="533475C030BE534ABBC454E69CA9798F">
    <w:name w:val="533475C030BE534ABBC454E69CA9798F"/>
    <w:rsid w:val="00267CDD"/>
  </w:style>
  <w:style w:type="paragraph" w:customStyle="1" w:styleId="46049B13D2BDA049BEF98BCE81814829">
    <w:name w:val="46049B13D2BDA049BEF98BCE81814829"/>
    <w:rsid w:val="00267CDD"/>
  </w:style>
  <w:style w:type="paragraph" w:customStyle="1" w:styleId="B5C6E0FD74681E4A8ACD3418D27DCD37">
    <w:name w:val="B5C6E0FD74681E4A8ACD3418D27DCD37"/>
    <w:rsid w:val="00267CDD"/>
  </w:style>
  <w:style w:type="paragraph" w:customStyle="1" w:styleId="82B87B865D5098458607F41A867CFDCC">
    <w:name w:val="82B87B865D5098458607F41A867CFDCC"/>
    <w:rsid w:val="00267CDD"/>
  </w:style>
  <w:style w:type="paragraph" w:customStyle="1" w:styleId="060C3D9C584DBE4EA30546A808DB2100">
    <w:name w:val="060C3D9C584DBE4EA30546A808DB2100"/>
    <w:rsid w:val="00267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4C326-3785-BB42-87F1-0A06D5AC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Dekkers Communicatie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Dekkers</dc:creator>
  <cp:keywords/>
  <dc:description/>
  <cp:lastModifiedBy>Marie-José Dekkers</cp:lastModifiedBy>
  <cp:revision>17</cp:revision>
  <dcterms:created xsi:type="dcterms:W3CDTF">2019-07-15T19:24:00Z</dcterms:created>
  <dcterms:modified xsi:type="dcterms:W3CDTF">2019-08-05T10:46:00Z</dcterms:modified>
</cp:coreProperties>
</file>