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3397" w14:textId="3E87FB9F" w:rsidR="009442D6" w:rsidRDefault="005C76F7" w:rsidP="00E85EDD">
      <w:pPr>
        <w:pStyle w:val="Default"/>
        <w:rPr>
          <w:b/>
          <w:bCs/>
          <w:color w:val="000000" w:themeColor="text1"/>
          <w:sz w:val="32"/>
          <w:szCs w:val="32"/>
        </w:rPr>
      </w:pPr>
      <w:r w:rsidRPr="008456B5">
        <w:rPr>
          <w:rFonts w:ascii="Arial" w:hAnsi="Arial"/>
          <w:b/>
          <w:color w:val="000000" w:themeColor="text1"/>
          <w:sz w:val="28"/>
          <w:szCs w:val="28"/>
        </w:rPr>
        <w:br/>
      </w:r>
      <w:r w:rsidR="009442D6">
        <w:rPr>
          <w:b/>
          <w:bCs/>
          <w:color w:val="000000" w:themeColor="text1"/>
          <w:sz w:val="32"/>
          <w:szCs w:val="32"/>
        </w:rPr>
        <w:t xml:space="preserve">Toon Gerbrands en </w:t>
      </w:r>
      <w:r w:rsidR="009442D6" w:rsidRPr="00712FAB">
        <w:rPr>
          <w:b/>
          <w:bCs/>
          <w:color w:val="000000" w:themeColor="text1"/>
          <w:sz w:val="32"/>
          <w:szCs w:val="32"/>
        </w:rPr>
        <w:t xml:space="preserve">Madeleine van Toorenburg </w:t>
      </w:r>
      <w:r w:rsidR="007231A4">
        <w:rPr>
          <w:b/>
          <w:bCs/>
          <w:color w:val="000000" w:themeColor="text1"/>
          <w:sz w:val="32"/>
          <w:szCs w:val="32"/>
        </w:rPr>
        <w:t>nieuwe ambassadeurs</w:t>
      </w:r>
    </w:p>
    <w:p w14:paraId="4C980A60" w14:textId="77777777" w:rsidR="00E85EDD" w:rsidRPr="008456B5" w:rsidRDefault="00E85EDD" w:rsidP="00E85EDD">
      <w:pPr>
        <w:pStyle w:val="Default"/>
        <w:rPr>
          <w:rFonts w:ascii="Arial" w:hAnsi="Arial" w:cs="Arial"/>
          <w:color w:val="000000" w:themeColor="text1"/>
        </w:rPr>
      </w:pPr>
    </w:p>
    <w:p w14:paraId="286444F7" w14:textId="3894DBB8" w:rsidR="00655DF9" w:rsidRDefault="00E85EDD" w:rsidP="00E85EDD">
      <w:pPr>
        <w:pStyle w:val="ecxmsonormal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8456B5">
        <w:rPr>
          <w:rFonts w:ascii="Arial" w:eastAsiaTheme="minorHAnsi" w:hAnsi="Arial" w:cs="Arial"/>
          <w:b/>
          <w:bCs/>
          <w:color w:val="000000" w:themeColor="text1"/>
          <w:lang w:eastAsia="en-US"/>
        </w:rPr>
        <w:t>HEEZE –</w:t>
      </w:r>
      <w:r w:rsidR="007231A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PSV-directeur Toon Gerbrands en politica </w:t>
      </w:r>
      <w:r w:rsidR="0010171F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en Tweede Kamerlid </w:t>
      </w:r>
      <w:r w:rsidR="007231A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Madeleine van Toorenburg </w:t>
      </w:r>
      <w:r w:rsidR="0010171F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zijn de nieuwe </w:t>
      </w:r>
      <w:r w:rsidR="007231A4">
        <w:rPr>
          <w:rFonts w:ascii="Arial" w:eastAsiaTheme="minorHAnsi" w:hAnsi="Arial" w:cs="Arial"/>
          <w:b/>
          <w:bCs/>
          <w:color w:val="000000" w:themeColor="text1"/>
          <w:lang w:eastAsia="en-US"/>
        </w:rPr>
        <w:t>ambassadeurs</w:t>
      </w:r>
      <w:r w:rsidR="0010171F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="007231A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van de </w:t>
      </w:r>
      <w:proofErr w:type="spellStart"/>
      <w:r w:rsidR="007231A4">
        <w:rPr>
          <w:rFonts w:ascii="Arial" w:eastAsiaTheme="minorHAnsi" w:hAnsi="Arial" w:cs="Arial"/>
          <w:b/>
          <w:bCs/>
          <w:color w:val="000000" w:themeColor="text1"/>
          <w:lang w:eastAsia="en-US"/>
        </w:rPr>
        <w:t>Brabantsedag</w:t>
      </w:r>
      <w:proofErr w:type="spellEnd"/>
      <w:r w:rsidR="007231A4">
        <w:rPr>
          <w:rFonts w:ascii="Arial" w:eastAsiaTheme="minorHAnsi" w:hAnsi="Arial" w:cs="Arial"/>
          <w:b/>
          <w:bCs/>
          <w:color w:val="000000" w:themeColor="text1"/>
          <w:lang w:eastAsia="en-US"/>
        </w:rPr>
        <w:t>.</w:t>
      </w:r>
    </w:p>
    <w:p w14:paraId="0810D64F" w14:textId="582327D4" w:rsidR="0010171F" w:rsidRDefault="00851783" w:rsidP="00E85EDD">
      <w:pPr>
        <w:pStyle w:val="ecxmsonormal"/>
        <w:rPr>
          <w:rFonts w:ascii="Arial" w:eastAsiaTheme="minorHAnsi" w:hAnsi="Arial" w:cs="Arial"/>
          <w:bCs/>
          <w:color w:val="000000" w:themeColor="text1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lang w:eastAsia="en-US"/>
        </w:rPr>
        <w:t>Vorig jaar is de Brabantsedag gestart met het ambassadeurs</w:t>
      </w:r>
      <w:r w:rsidR="0010171F">
        <w:rPr>
          <w:rFonts w:ascii="Arial" w:eastAsiaTheme="minorHAnsi" w:hAnsi="Arial" w:cs="Arial"/>
          <w:bCs/>
          <w:color w:val="000000" w:themeColor="text1"/>
          <w:lang w:eastAsia="en-US"/>
        </w:rPr>
        <w:t>chap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: BN’ers en </w:t>
      </w:r>
      <w:proofErr w:type="spellStart"/>
      <w:r>
        <w:rPr>
          <w:rFonts w:ascii="Arial" w:eastAsiaTheme="minorHAnsi" w:hAnsi="Arial" w:cs="Arial"/>
          <w:bCs/>
          <w:color w:val="000000" w:themeColor="text1"/>
          <w:lang w:eastAsia="en-US"/>
        </w:rPr>
        <w:t>BB’ers</w:t>
      </w:r>
      <w:proofErr w:type="spellEnd"/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met een </w:t>
      </w:r>
      <w:r w:rsidR="0010171F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warme </w:t>
      </w: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connectie met </w:t>
      </w:r>
      <w:proofErr w:type="spellStart"/>
      <w:r>
        <w:rPr>
          <w:rFonts w:ascii="Arial" w:eastAsiaTheme="minorHAnsi" w:hAnsi="Arial" w:cs="Arial"/>
          <w:bCs/>
          <w:color w:val="000000" w:themeColor="text1"/>
          <w:lang w:eastAsia="en-US"/>
        </w:rPr>
        <w:t>Brabantsedag</w:t>
      </w:r>
      <w:proofErr w:type="spellEnd"/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Heeze.</w:t>
      </w:r>
      <w:r w:rsidR="0010171F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9B4F30">
        <w:rPr>
          <w:rFonts w:ascii="Arial" w:eastAsiaTheme="minorHAnsi" w:hAnsi="Arial" w:cs="Arial"/>
          <w:bCs/>
          <w:color w:val="000000" w:themeColor="text1"/>
          <w:lang w:eastAsia="en-US"/>
        </w:rPr>
        <w:t>Met behulp van ambassadeurs kunnen nieuwe doelgroepen aangesproken worden</w:t>
      </w:r>
      <w:r w:rsidR="0010171F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en wordt het </w:t>
      </w:r>
      <w:bookmarkStart w:id="0" w:name="_GoBack"/>
      <w:bookmarkEnd w:id="0"/>
      <w:r w:rsidR="0010171F">
        <w:rPr>
          <w:rFonts w:ascii="Arial" w:eastAsiaTheme="minorHAnsi" w:hAnsi="Arial" w:cs="Arial"/>
          <w:bCs/>
          <w:color w:val="000000" w:themeColor="text1"/>
          <w:lang w:eastAsia="en-US"/>
        </w:rPr>
        <w:t>belevenement nog breder op de kaart gezet</w:t>
      </w:r>
      <w:r w:rsidR="00430598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</w:p>
    <w:p w14:paraId="2C99A3F7" w14:textId="6D4022AA" w:rsidR="00430598" w:rsidRPr="00AD607B" w:rsidRDefault="0010171F" w:rsidP="00E85EDD">
      <w:pPr>
        <w:pStyle w:val="ecxmsonormal"/>
        <w:rPr>
          <w:rFonts w:ascii="Arial" w:eastAsiaTheme="minorHAnsi" w:hAnsi="Arial" w:cs="Arial"/>
          <w:bCs/>
          <w:color w:val="000000" w:themeColor="text1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Eerder werden al </w:t>
      </w:r>
      <w:r>
        <w:rPr>
          <w:rFonts w:ascii="Arial" w:hAnsi="Arial"/>
          <w:color w:val="000000" w:themeColor="text1"/>
        </w:rPr>
        <w:t>commissaris van de Koning Wim van der Donk, burgemeester Paul Verhoeven, olympisch en wereldkampioene wielrennen Marianne Vos, auteur Wim Daniëls en muzikanten Björn van der Doelen en Gerard van Maasakkers</w:t>
      </w:r>
      <w:r>
        <w:rPr>
          <w:rFonts w:ascii="Arial" w:hAnsi="Arial"/>
          <w:color w:val="000000" w:themeColor="text1"/>
        </w:rPr>
        <w:t xml:space="preserve"> ambassadeurs voor de </w:t>
      </w:r>
      <w:proofErr w:type="spellStart"/>
      <w:r>
        <w:rPr>
          <w:rFonts w:ascii="Arial" w:hAnsi="Arial"/>
          <w:color w:val="000000" w:themeColor="text1"/>
        </w:rPr>
        <w:t>Brabantsedag</w:t>
      </w:r>
      <w:proofErr w:type="spellEnd"/>
      <w:r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t xml:space="preserve"> Sinds kort voegen ook </w:t>
      </w:r>
      <w:r w:rsidR="00430598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Toon Gerbrands en Madeleine van </w:t>
      </w:r>
      <w:r w:rsidR="00430598" w:rsidRPr="00AD607B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Toorenburg </w:t>
      </w:r>
      <w:r w:rsidRPr="00AD607B">
        <w:rPr>
          <w:rFonts w:ascii="Arial" w:eastAsiaTheme="minorHAnsi" w:hAnsi="Arial" w:cs="Arial"/>
          <w:bCs/>
          <w:color w:val="000000" w:themeColor="text1"/>
          <w:lang w:eastAsia="en-US"/>
        </w:rPr>
        <w:t>zich bij dit illustere gezelschap</w:t>
      </w:r>
      <w:r w:rsidR="00430598" w:rsidRPr="00AD607B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</w:p>
    <w:p w14:paraId="0B2F540B" w14:textId="09DE866B" w:rsidR="0010171F" w:rsidRPr="00AD607B" w:rsidRDefault="006947DC" w:rsidP="00AD6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Toon Gerbrands, </w:t>
      </w:r>
      <w:r w:rsid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sinds 2014</w:t>
      </w:r>
      <w:r w:rsidR="00981763"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algemeen directeur van voetbalclub PSV</w:t>
      </w:r>
      <w:r w:rsid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, </w:t>
      </w:r>
      <w:r w:rsidR="00981763"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auteur en prestatiemanager, </w:t>
      </w:r>
      <w:r w:rsidR="005E61D8"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is bekend in de sportwereld.</w:t>
      </w:r>
      <w:r w:rsidR="000A7486"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De </w:t>
      </w:r>
      <w:r w:rsidR="00AD607B"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boomlange </w:t>
      </w:r>
      <w:r w:rsidR="000A7486"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geboren Fries</w:t>
      </w:r>
      <w:r w:rsidR="00AD607B"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– hij volleybalde zelf op hoog niveau - </w:t>
      </w:r>
      <w:r w:rsidR="00AD607B" w:rsidRPr="00AD607B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maakte furore als </w:t>
      </w:r>
      <w:r w:rsidR="00AD607B" w:rsidRPr="00AD607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</w:rPr>
        <w:t>bondscoach</w:t>
      </w:r>
      <w:r w:rsidR="00AD607B" w:rsidRPr="00AD607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</w:rPr>
        <w:t xml:space="preserve"> van het </w:t>
      </w:r>
      <w:r w:rsidR="00AD607B" w:rsidRPr="00AD607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Nederlands heren volleybalteam</w:t>
      </w:r>
      <w:r w:rsidR="00AD607B" w:rsidRPr="00AD607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 en als </w:t>
      </w:r>
      <w:r w:rsidR="00AD607B" w:rsidRPr="00AD6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manager en directeur van de</w:t>
      </w:r>
      <w:r w:rsidR="00AD607B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607B" w:rsidRPr="00AD607B">
        <w:rPr>
          <w:rFonts w:ascii="Arial" w:hAnsi="Arial" w:cs="Arial"/>
          <w:color w:val="000000" w:themeColor="text1"/>
          <w:sz w:val="24"/>
          <w:szCs w:val="24"/>
        </w:rPr>
        <w:t>DSB</w:t>
      </w:r>
      <w:r w:rsidR="00AD607B" w:rsidRPr="00AD6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-schaatsploeg</w:t>
      </w:r>
      <w:r w:rsidR="00AD607B" w:rsidRPr="00AD60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0D99EA4" w14:textId="77777777" w:rsidR="00AD607B" w:rsidRPr="00AD607B" w:rsidRDefault="00AD607B" w:rsidP="00AD6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</w:p>
    <w:p w14:paraId="12A134AB" w14:textId="5BD6BD25" w:rsidR="005E61D8" w:rsidRDefault="00AD607B" w:rsidP="00E85EDD">
      <w:pPr>
        <w:pStyle w:val="ecxmsonormal"/>
        <w:rPr>
          <w:rFonts w:ascii="Arial" w:eastAsiaTheme="minorHAnsi" w:hAnsi="Arial" w:cs="Arial"/>
          <w:bCs/>
          <w:color w:val="000000" w:themeColor="text1"/>
          <w:lang w:eastAsia="en-US"/>
        </w:rPr>
      </w:pPr>
      <w:r>
        <w:rPr>
          <w:rFonts w:ascii="Arial" w:eastAsiaTheme="minorHAnsi" w:hAnsi="Arial" w:cs="Arial"/>
          <w:bCs/>
          <w:color w:val="000000" w:themeColor="text1"/>
          <w:lang w:eastAsia="en-US"/>
        </w:rPr>
        <w:t>P</w:t>
      </w:r>
      <w:r w:rsidR="005E61D8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olitica Madeleine van Toorenburg </w:t>
      </w:r>
      <w:r w:rsidR="00876FA8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is sinds 2007 Tweede Kamerlid voor het CDA, woont in Rosmalen en was al fan van de </w:t>
      </w:r>
      <w:proofErr w:type="spellStart"/>
      <w:r w:rsidR="00876FA8">
        <w:rPr>
          <w:rFonts w:ascii="Arial" w:eastAsiaTheme="minorHAnsi" w:hAnsi="Arial" w:cs="Arial"/>
          <w:bCs/>
          <w:color w:val="000000" w:themeColor="text1"/>
          <w:lang w:eastAsia="en-US"/>
        </w:rPr>
        <w:t>Brabantsedag</w:t>
      </w:r>
      <w:proofErr w:type="spellEnd"/>
      <w:r w:rsidR="00876FA8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; afgelopen jaar was ze er voor de negende keer bij: </w:t>
      </w:r>
      <w:r w:rsidR="00830555">
        <w:rPr>
          <w:rFonts w:ascii="Arial" w:eastAsiaTheme="minorHAnsi" w:hAnsi="Arial" w:cs="Arial"/>
          <w:bCs/>
          <w:color w:val="000000" w:themeColor="text1"/>
          <w:lang w:eastAsia="en-US"/>
        </w:rPr>
        <w:t>“</w:t>
      </w:r>
      <w:r w:rsidR="00876FA8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Heel het land zou moeten kunnen meegenieten. </w:t>
      </w:r>
      <w:r w:rsidR="00830555">
        <w:rPr>
          <w:rFonts w:ascii="Arial" w:eastAsiaTheme="minorHAnsi" w:hAnsi="Arial" w:cs="Arial"/>
          <w:bCs/>
          <w:color w:val="000000" w:themeColor="text1"/>
          <w:lang w:eastAsia="en-US"/>
        </w:rPr>
        <w:t>Het is een eer</w:t>
      </w:r>
      <w:r w:rsidR="00876FA8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om ambassadeur te zijn</w:t>
      </w:r>
      <w:r w:rsidR="00830555">
        <w:rPr>
          <w:rFonts w:ascii="Arial" w:eastAsiaTheme="minorHAnsi" w:hAnsi="Arial" w:cs="Arial"/>
          <w:bCs/>
          <w:color w:val="000000" w:themeColor="text1"/>
          <w:lang w:eastAsia="en-US"/>
        </w:rPr>
        <w:t>”, aldus Van Toorenburg.</w:t>
      </w:r>
    </w:p>
    <w:sectPr w:rsidR="005E61D8" w:rsidSect="003C67D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CB2A" w14:textId="77777777" w:rsidR="007300E5" w:rsidRDefault="007300E5" w:rsidP="003C67D7">
      <w:pPr>
        <w:spacing w:after="0" w:line="240" w:lineRule="auto"/>
      </w:pPr>
      <w:r>
        <w:separator/>
      </w:r>
    </w:p>
  </w:endnote>
  <w:endnote w:type="continuationSeparator" w:id="0">
    <w:p w14:paraId="0E3E4389" w14:textId="77777777" w:rsidR="007300E5" w:rsidRDefault="007300E5" w:rsidP="003C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0D6E" w14:textId="77777777" w:rsidR="00FE1095" w:rsidRDefault="007300E5">
    <w:pPr>
      <w:pStyle w:val="Voettekst"/>
    </w:pPr>
    <w:sdt>
      <w:sdtPr>
        <w:id w:val="969400743"/>
        <w:temporary/>
        <w:showingPlcHdr/>
      </w:sdtPr>
      <w:sdtEndPr/>
      <w:sdtContent>
        <w:r w:rsidR="00FE1095">
          <w:t>[Geef de tekst op]</w:t>
        </w:r>
      </w:sdtContent>
    </w:sdt>
    <w:r w:rsidR="00FE109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E1095">
          <w:t>[Geef de tekst op]</w:t>
        </w:r>
      </w:sdtContent>
    </w:sdt>
    <w:r w:rsidR="00FE109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E1095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354D" w14:textId="77777777" w:rsidR="00FE1095" w:rsidRDefault="00FE1095">
    <w:pPr>
      <w:pStyle w:val="Voettekst"/>
    </w:pPr>
    <w:r>
      <w:ptab w:relativeTo="margin" w:alignment="center" w:leader="none"/>
    </w:r>
    <w:r>
      <w:ptab w:relativeTo="margin" w:alignment="right" w:leader="none"/>
    </w:r>
    <w:r w:rsidRPr="00636144">
      <w:rPr>
        <w:rFonts w:ascii="Arial" w:hAnsi="Arial"/>
        <w:noProof/>
        <w:color w:val="000000" w:themeColor="text1"/>
        <w:lang w:val="en-US"/>
      </w:rPr>
      <w:drawing>
        <wp:anchor distT="57150" distB="57150" distL="57150" distR="57150" simplePos="0" relativeHeight="251661312" behindDoc="0" locked="0" layoutInCell="1" allowOverlap="1" wp14:anchorId="282F8060" wp14:editId="415CB61F">
          <wp:simplePos x="0" y="0"/>
          <wp:positionH relativeFrom="column">
            <wp:posOffset>5715000</wp:posOffset>
          </wp:positionH>
          <wp:positionV relativeFrom="line">
            <wp:posOffset>-471805</wp:posOffset>
          </wp:positionV>
          <wp:extent cx="809625" cy="827405"/>
          <wp:effectExtent l="0" t="0" r="3175" b="10795"/>
          <wp:wrapSquare wrapText="bothSides" distT="57150" distB="57150" distL="57150" distR="57150"/>
          <wp:docPr id="1" name="officeArt object" descr="http://www.dekluisvalkenburg.nl/FOTO'S_VOORPAGINA_KLUIS/Logo%20Nationale%20Inventaris%20Immaterieel%20Cultureel%20Erfgoed%20Nederland%2010x10%20c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://www.dekluisvalkenburg.nl/FOTO'S_VOORPAGINA_KLUIS/Logo%20Nationale%20Inventaris%20Immaterieel%20Cultureel%20Erfgoed%20Nederland%2010x10%20c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27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E818" w14:textId="77777777" w:rsidR="007300E5" w:rsidRDefault="007300E5" w:rsidP="003C67D7">
      <w:pPr>
        <w:spacing w:after="0" w:line="240" w:lineRule="auto"/>
      </w:pPr>
      <w:r>
        <w:separator/>
      </w:r>
    </w:p>
  </w:footnote>
  <w:footnote w:type="continuationSeparator" w:id="0">
    <w:p w14:paraId="26967773" w14:textId="77777777" w:rsidR="007300E5" w:rsidRDefault="007300E5" w:rsidP="003C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74A9" w14:textId="77777777" w:rsidR="00FE1095" w:rsidRDefault="007300E5">
    <w:pPr>
      <w:pStyle w:val="Koptekst"/>
    </w:pPr>
    <w:sdt>
      <w:sdtPr>
        <w:id w:val="171999623"/>
        <w:placeholder>
          <w:docPart w:val="E56D414808E52E46BBFED41D31D10176"/>
        </w:placeholder>
        <w:temporary/>
        <w:showingPlcHdr/>
      </w:sdtPr>
      <w:sdtEndPr/>
      <w:sdtContent>
        <w:r w:rsidR="00FE1095">
          <w:t>[Geef de tekst op]</w:t>
        </w:r>
      </w:sdtContent>
    </w:sdt>
    <w:r w:rsidR="00FE1095">
      <w:ptab w:relativeTo="margin" w:alignment="center" w:leader="none"/>
    </w:r>
    <w:sdt>
      <w:sdtPr>
        <w:id w:val="171999624"/>
        <w:placeholder>
          <w:docPart w:val="77F5C36E618C1A449D88B653AF25AF34"/>
        </w:placeholder>
        <w:temporary/>
        <w:showingPlcHdr/>
      </w:sdtPr>
      <w:sdtEndPr/>
      <w:sdtContent>
        <w:r w:rsidR="00FE1095">
          <w:t>[Geef de tekst op]</w:t>
        </w:r>
      </w:sdtContent>
    </w:sdt>
    <w:r w:rsidR="00FE1095">
      <w:ptab w:relativeTo="margin" w:alignment="right" w:leader="none"/>
    </w:r>
    <w:sdt>
      <w:sdtPr>
        <w:id w:val="171999625"/>
        <w:placeholder>
          <w:docPart w:val="9A58C59A9B3EA64B973EC45A612EC779"/>
        </w:placeholder>
        <w:temporary/>
        <w:showingPlcHdr/>
      </w:sdtPr>
      <w:sdtEndPr/>
      <w:sdtContent>
        <w:r w:rsidR="00FE1095">
          <w:t>[Geef de tekst op]</w:t>
        </w:r>
      </w:sdtContent>
    </w:sdt>
  </w:p>
  <w:p w14:paraId="76B64504" w14:textId="77777777" w:rsidR="00FE1095" w:rsidRDefault="00FE10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34E2" w14:textId="3A88D26E" w:rsidR="00FE1095" w:rsidRDefault="00AD43DC">
    <w:pPr>
      <w:pStyle w:val="Koptekst"/>
    </w:pPr>
    <w:r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851D71" wp14:editId="3B4C9266">
              <wp:simplePos x="0" y="0"/>
              <wp:positionH relativeFrom="column">
                <wp:posOffset>3771523</wp:posOffset>
              </wp:positionH>
              <wp:positionV relativeFrom="paragraph">
                <wp:posOffset>153320</wp:posOffset>
              </wp:positionV>
              <wp:extent cx="2514600" cy="1557495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55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39589" w14:textId="77777777" w:rsidR="00FE1095" w:rsidRPr="009442D6" w:rsidRDefault="00FE1095" w:rsidP="003C67D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9442D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US"/>
                            </w:rPr>
                            <w:t>P E R S I N F O R M A T I E</w:t>
                          </w:r>
                        </w:p>
                        <w:p w14:paraId="164C6D2F" w14:textId="77777777" w:rsidR="00FE1095" w:rsidRPr="009442D6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D055156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Voor de redactie:</w:t>
                          </w:r>
                        </w:p>
                        <w:p w14:paraId="200DF8A1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Marie-José Dekkers</w:t>
                          </w:r>
                        </w:p>
                        <w:p w14:paraId="53080EA8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marie-jose.dekkers@brabantsedag.nl</w:t>
                          </w:r>
                          <w:proofErr w:type="gramEnd"/>
                        </w:p>
                        <w:p w14:paraId="77271885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06 – 203 67 283</w:t>
                          </w:r>
                        </w:p>
                        <w:p w14:paraId="31E4B030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  <w:p w14:paraId="2D47DD4F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Beelden (met vermelding fotograaf):</w:t>
                          </w:r>
                        </w:p>
                        <w:p w14:paraId="3901D832" w14:textId="77777777" w:rsidR="00FE1095" w:rsidRPr="007E3B10" w:rsidRDefault="00FE1095" w:rsidP="003C67D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7E3B10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Brabantsedag.nl/pers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51D7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96.95pt;margin-top:12.05pt;width:198pt;height:1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" filled="f" stroked="f">
              <v:textbox>
                <w:txbxContent>
                  <w:p w14:paraId="1CC39589" w14:textId="77777777" w:rsidR="00FE1095" w:rsidRPr="009442D6" w:rsidRDefault="00FE1095" w:rsidP="003C67D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 w:rsidRPr="009442D6"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  <w:t>P E R S I N F O R M A T I E</w:t>
                    </w:r>
                  </w:p>
                  <w:p w14:paraId="164C6D2F" w14:textId="77777777" w:rsidR="00FE1095" w:rsidRPr="009442D6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</w:p>
                  <w:p w14:paraId="0D055156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i/>
                        <w:color w:val="7F7F7F" w:themeColor="text1" w:themeTint="80"/>
                        <w:sz w:val="18"/>
                        <w:szCs w:val="18"/>
                      </w:rPr>
                      <w:t>Voor de redactie:</w:t>
                    </w:r>
                  </w:p>
                  <w:p w14:paraId="200DF8A1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Marie-José Dekkers</w:t>
                    </w:r>
                  </w:p>
                  <w:p w14:paraId="53080EA8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proofErr w:type="gramStart"/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marie-jose.dekkers@brabantsedag.nl</w:t>
                    </w:r>
                    <w:proofErr w:type="gramEnd"/>
                  </w:p>
                  <w:p w14:paraId="77271885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06 – 203 67 283</w:t>
                    </w:r>
                  </w:p>
                  <w:p w14:paraId="31E4B030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  <w:p w14:paraId="2D47DD4F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Beelden (met vermelding fotograaf):</w:t>
                    </w:r>
                  </w:p>
                  <w:p w14:paraId="3901D832" w14:textId="77777777" w:rsidR="00FE1095" w:rsidRPr="007E3B10" w:rsidRDefault="00FE1095" w:rsidP="003C67D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7E3B10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Brabantsedag.nl/pers</w:t>
                    </w:r>
                  </w:p>
                </w:txbxContent>
              </v:textbox>
            </v:shape>
          </w:pict>
        </mc:Fallback>
      </mc:AlternateContent>
    </w:r>
    <w:r w:rsidR="00FE1095">
      <w:rPr>
        <w:b/>
        <w:bCs/>
        <w:noProof/>
        <w:sz w:val="32"/>
        <w:szCs w:val="32"/>
        <w:lang w:val="en-US"/>
      </w:rPr>
      <w:drawing>
        <wp:inline distT="0" distB="0" distL="0" distR="0" wp14:anchorId="3A645FFF" wp14:editId="37C382FE">
          <wp:extent cx="1534372" cy="177916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_logo_rood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00" cy="178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1095">
      <w:ptab w:relativeTo="margin" w:alignment="center" w:leader="none"/>
    </w:r>
    <w:r w:rsidR="00FE1095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7"/>
    <w:rsid w:val="0009646A"/>
    <w:rsid w:val="000A7486"/>
    <w:rsid w:val="0010171F"/>
    <w:rsid w:val="0014752D"/>
    <w:rsid w:val="00182E9E"/>
    <w:rsid w:val="00184C63"/>
    <w:rsid w:val="001A4E83"/>
    <w:rsid w:val="001D6EE5"/>
    <w:rsid w:val="00204D74"/>
    <w:rsid w:val="00205CDD"/>
    <w:rsid w:val="00295317"/>
    <w:rsid w:val="002C3E29"/>
    <w:rsid w:val="00307E54"/>
    <w:rsid w:val="00313DFE"/>
    <w:rsid w:val="0033406B"/>
    <w:rsid w:val="00397E57"/>
    <w:rsid w:val="003C67D7"/>
    <w:rsid w:val="003E6BA9"/>
    <w:rsid w:val="00402AF2"/>
    <w:rsid w:val="004163A4"/>
    <w:rsid w:val="00430598"/>
    <w:rsid w:val="004E64D8"/>
    <w:rsid w:val="0051727C"/>
    <w:rsid w:val="00532AD4"/>
    <w:rsid w:val="005529A2"/>
    <w:rsid w:val="005972FA"/>
    <w:rsid w:val="005A5BE9"/>
    <w:rsid w:val="005C76F7"/>
    <w:rsid w:val="005E61D8"/>
    <w:rsid w:val="006046A4"/>
    <w:rsid w:val="00655DF9"/>
    <w:rsid w:val="00675826"/>
    <w:rsid w:val="006947DC"/>
    <w:rsid w:val="00703FEB"/>
    <w:rsid w:val="00712FAB"/>
    <w:rsid w:val="007231A4"/>
    <w:rsid w:val="00724824"/>
    <w:rsid w:val="007300E5"/>
    <w:rsid w:val="00830555"/>
    <w:rsid w:val="008456B5"/>
    <w:rsid w:val="00851783"/>
    <w:rsid w:val="00876FA8"/>
    <w:rsid w:val="008D0B9D"/>
    <w:rsid w:val="00914E1A"/>
    <w:rsid w:val="00931249"/>
    <w:rsid w:val="009442D6"/>
    <w:rsid w:val="00981763"/>
    <w:rsid w:val="009B4F30"/>
    <w:rsid w:val="009C4C67"/>
    <w:rsid w:val="00AD43DC"/>
    <w:rsid w:val="00AD607B"/>
    <w:rsid w:val="00AD7668"/>
    <w:rsid w:val="00AF34E5"/>
    <w:rsid w:val="00B24B95"/>
    <w:rsid w:val="00B51F57"/>
    <w:rsid w:val="00B75DF4"/>
    <w:rsid w:val="00C07BF3"/>
    <w:rsid w:val="00C31ECC"/>
    <w:rsid w:val="00C7519A"/>
    <w:rsid w:val="00C946DF"/>
    <w:rsid w:val="00CC7DF4"/>
    <w:rsid w:val="00D15999"/>
    <w:rsid w:val="00D92C80"/>
    <w:rsid w:val="00DA5FAC"/>
    <w:rsid w:val="00DF055F"/>
    <w:rsid w:val="00DF3B55"/>
    <w:rsid w:val="00DF7180"/>
    <w:rsid w:val="00E17833"/>
    <w:rsid w:val="00E85EDD"/>
    <w:rsid w:val="00E9067B"/>
    <w:rsid w:val="00EC2B71"/>
    <w:rsid w:val="00F24AD6"/>
    <w:rsid w:val="00F35D23"/>
    <w:rsid w:val="00F541FC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12F28"/>
  <w14:defaultImageDpi w14:val="300"/>
  <w15:docId w15:val="{1D88FA39-CF6E-8347-9B52-CCD5847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3C67D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67D7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bdr w:val="none" w:sz="0" w:space="0" w:color="auto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7D7"/>
    <w:rPr>
      <w:rFonts w:ascii="Lucida Grande" w:hAnsi="Lucida Grande" w:cs="Lucida Grande"/>
      <w:sz w:val="18"/>
      <w:szCs w:val="18"/>
      <w:lang w:val="nl-NL"/>
    </w:rPr>
  </w:style>
  <w:style w:type="paragraph" w:styleId="Geenafstand">
    <w:name w:val="No Spacing"/>
    <w:link w:val="GeenafstandChar"/>
    <w:uiPriority w:val="1"/>
    <w:qFormat/>
    <w:rsid w:val="003C67D7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67D7"/>
    <w:rPr>
      <w:rFonts w:ascii="PMingLiU" w:hAnsi="PMingLiU"/>
      <w:sz w:val="22"/>
      <w:szCs w:val="22"/>
      <w:lang w:val="nl-NL"/>
    </w:rPr>
  </w:style>
  <w:style w:type="paragraph" w:customStyle="1" w:styleId="Default">
    <w:name w:val="Default"/>
    <w:rsid w:val="003C67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ecxmsonormal">
    <w:name w:val="ecxmsonormal"/>
    <w:rsid w:val="003C67D7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u w:color="000000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C946D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19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D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414808E52E46BBFED41D31D10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830B-0616-664B-A298-075460B7B047}"/>
      </w:docPartPr>
      <w:docPartBody>
        <w:p w:rsidR="00267CDD" w:rsidRDefault="00267CDD" w:rsidP="00267CDD">
          <w:pPr>
            <w:pStyle w:val="E56D414808E52E46BBFED41D31D10176"/>
          </w:pPr>
          <w:r>
            <w:t>[Geef de tekst op]</w:t>
          </w:r>
        </w:p>
      </w:docPartBody>
    </w:docPart>
    <w:docPart>
      <w:docPartPr>
        <w:name w:val="77F5C36E618C1A449D88B653AF2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0310F-83AC-F94E-A895-17D1D7F1D877}"/>
      </w:docPartPr>
      <w:docPartBody>
        <w:p w:rsidR="00267CDD" w:rsidRDefault="00267CDD" w:rsidP="00267CDD">
          <w:pPr>
            <w:pStyle w:val="77F5C36E618C1A449D88B653AF25AF34"/>
          </w:pPr>
          <w:r>
            <w:t>[Geef de tekst op]</w:t>
          </w:r>
        </w:p>
      </w:docPartBody>
    </w:docPart>
    <w:docPart>
      <w:docPartPr>
        <w:name w:val="9A58C59A9B3EA64B973EC45A612E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19091-02AC-5B44-9FEE-73DC906E8ABF}"/>
      </w:docPartPr>
      <w:docPartBody>
        <w:p w:rsidR="00267CDD" w:rsidRDefault="00267CDD" w:rsidP="00267CDD">
          <w:pPr>
            <w:pStyle w:val="9A58C59A9B3EA64B973EC45A612EC779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DD"/>
    <w:rsid w:val="000536EF"/>
    <w:rsid w:val="00267CDD"/>
    <w:rsid w:val="00347B6E"/>
    <w:rsid w:val="00741557"/>
    <w:rsid w:val="00975117"/>
    <w:rsid w:val="009D4827"/>
    <w:rsid w:val="00BB234F"/>
    <w:rsid w:val="00D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56D414808E52E46BBFED41D31D10176">
    <w:name w:val="E56D414808E52E46BBFED41D31D10176"/>
    <w:rsid w:val="00267CDD"/>
  </w:style>
  <w:style w:type="paragraph" w:customStyle="1" w:styleId="77F5C36E618C1A449D88B653AF25AF34">
    <w:name w:val="77F5C36E618C1A449D88B653AF25AF34"/>
    <w:rsid w:val="00267CDD"/>
  </w:style>
  <w:style w:type="paragraph" w:customStyle="1" w:styleId="9A58C59A9B3EA64B973EC45A612EC779">
    <w:name w:val="9A58C59A9B3EA64B973EC45A612EC779"/>
    <w:rsid w:val="00267CDD"/>
  </w:style>
  <w:style w:type="paragraph" w:customStyle="1" w:styleId="2CFA5F4ABA127B4582CAF6B35A3E81A5">
    <w:name w:val="2CFA5F4ABA127B4582CAF6B35A3E81A5"/>
    <w:rsid w:val="00267CDD"/>
  </w:style>
  <w:style w:type="paragraph" w:customStyle="1" w:styleId="74D8BDB7152DE048BC9DCC9CFCD99C27">
    <w:name w:val="74D8BDB7152DE048BC9DCC9CFCD99C27"/>
    <w:rsid w:val="00267CDD"/>
  </w:style>
  <w:style w:type="paragraph" w:customStyle="1" w:styleId="8C20FE07B17A2846BC817CBD12B73A09">
    <w:name w:val="8C20FE07B17A2846BC817CBD12B73A09"/>
    <w:rsid w:val="00267CDD"/>
  </w:style>
  <w:style w:type="paragraph" w:customStyle="1" w:styleId="0845B084C0405B44811B9314620ECE9E">
    <w:name w:val="0845B084C0405B44811B9314620ECE9E"/>
    <w:rsid w:val="00267CDD"/>
  </w:style>
  <w:style w:type="paragraph" w:customStyle="1" w:styleId="533475C030BE534ABBC454E69CA9798F">
    <w:name w:val="533475C030BE534ABBC454E69CA9798F"/>
    <w:rsid w:val="00267CDD"/>
  </w:style>
  <w:style w:type="paragraph" w:customStyle="1" w:styleId="46049B13D2BDA049BEF98BCE81814829">
    <w:name w:val="46049B13D2BDA049BEF98BCE81814829"/>
    <w:rsid w:val="00267CDD"/>
  </w:style>
  <w:style w:type="paragraph" w:customStyle="1" w:styleId="B5C6E0FD74681E4A8ACD3418D27DCD37">
    <w:name w:val="B5C6E0FD74681E4A8ACD3418D27DCD37"/>
    <w:rsid w:val="00267CDD"/>
  </w:style>
  <w:style w:type="paragraph" w:customStyle="1" w:styleId="82B87B865D5098458607F41A867CFDCC">
    <w:name w:val="82B87B865D5098458607F41A867CFDCC"/>
    <w:rsid w:val="00267CDD"/>
  </w:style>
  <w:style w:type="paragraph" w:customStyle="1" w:styleId="060C3D9C584DBE4EA30546A808DB2100">
    <w:name w:val="060C3D9C584DBE4EA30546A808DB2100"/>
    <w:rsid w:val="00267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0604E-1312-1846-B02C-656D3DA3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Dekkers Communicatie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Dekkers</dc:creator>
  <cp:keywords/>
  <dc:description/>
  <cp:lastModifiedBy>Marie-José Dekkers</cp:lastModifiedBy>
  <cp:revision>4</cp:revision>
  <dcterms:created xsi:type="dcterms:W3CDTF">2019-04-16T10:32:00Z</dcterms:created>
  <dcterms:modified xsi:type="dcterms:W3CDTF">2019-04-16T11:01:00Z</dcterms:modified>
</cp:coreProperties>
</file>